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5EC" w:rsidRPr="006E656F" w:rsidRDefault="006625EC" w:rsidP="006E205C">
      <w:pPr>
        <w:jc w:val="center"/>
        <w:rPr>
          <w:rFonts w:ascii="宋体"/>
          <w:b/>
          <w:color w:val="FF0000"/>
          <w:sz w:val="60"/>
          <w:szCs w:val="60"/>
        </w:rPr>
      </w:pPr>
      <w:r w:rsidRPr="006E656F">
        <w:rPr>
          <w:rFonts w:ascii="宋体" w:hAnsi="宋体" w:hint="eastAsia"/>
          <w:b/>
          <w:color w:val="FF0000"/>
          <w:sz w:val="60"/>
          <w:szCs w:val="60"/>
        </w:rPr>
        <w:t>武汉大学资源与环境科学学院</w:t>
      </w:r>
    </w:p>
    <w:p w:rsidR="006625EC" w:rsidRDefault="006625EC" w:rsidP="006E205C">
      <w:pPr>
        <w:jc w:val="center"/>
        <w:rPr>
          <w:rFonts w:ascii="仿宋_GB2312" w:eastAsia="仿宋_GB2312"/>
          <w:sz w:val="28"/>
        </w:rPr>
      </w:pPr>
      <w:r>
        <w:rPr>
          <w:rFonts w:ascii="仿宋_GB2312" w:eastAsia="仿宋_GB2312" w:hint="eastAsia"/>
          <w:sz w:val="28"/>
        </w:rPr>
        <w:t>资环</w:t>
      </w:r>
      <w:r w:rsidRPr="00F21D42">
        <w:rPr>
          <w:rFonts w:ascii="仿宋_GB2312" w:eastAsia="仿宋_GB2312" w:hint="eastAsia"/>
          <w:sz w:val="28"/>
        </w:rPr>
        <w:t>政字</w:t>
      </w:r>
      <w:r w:rsidRPr="00F21D42">
        <w:rPr>
          <w:rFonts w:ascii="仿宋_GB2312" w:eastAsia="仿宋_GB2312"/>
          <w:sz w:val="28"/>
        </w:rPr>
        <w:t>[201</w:t>
      </w:r>
      <w:r>
        <w:rPr>
          <w:rFonts w:ascii="仿宋_GB2312" w:eastAsia="仿宋_GB2312"/>
          <w:sz w:val="28"/>
        </w:rPr>
        <w:t>4</w:t>
      </w:r>
      <w:r w:rsidRPr="00F21D42">
        <w:rPr>
          <w:rFonts w:ascii="仿宋_GB2312" w:eastAsia="仿宋_GB2312"/>
          <w:sz w:val="28"/>
        </w:rPr>
        <w:t>]0</w:t>
      </w:r>
      <w:r>
        <w:rPr>
          <w:rFonts w:ascii="仿宋_GB2312" w:eastAsia="仿宋_GB2312"/>
          <w:sz w:val="28"/>
        </w:rPr>
        <w:t>3</w:t>
      </w:r>
      <w:r w:rsidRPr="00F21D42">
        <w:rPr>
          <w:rFonts w:ascii="仿宋_GB2312" w:eastAsia="仿宋_GB2312" w:hint="eastAsia"/>
          <w:sz w:val="28"/>
        </w:rPr>
        <w:t>号</w:t>
      </w:r>
    </w:p>
    <w:p w:rsidR="006625EC" w:rsidRDefault="008E30C5" w:rsidP="006E205C">
      <w:pPr>
        <w:jc w:val="center"/>
        <w:rPr>
          <w:rFonts w:ascii="仿宋_GB2312" w:eastAsia="仿宋_GB2312"/>
          <w:sz w:val="24"/>
        </w:rPr>
      </w:pPr>
      <w:r>
        <w:rPr>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75pt;margin-top:7.2pt;width:426pt;height:.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V2/JAIAAD8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" strokecolor="red" strokeweight="1.5pt">
            <v:textbox>
              <w:txbxContent>
                <w:p w:rsidR="008E30C5" w:rsidRDefault="008E30C5"/>
              </w:txbxContent>
            </v:textbox>
          </v:shape>
        </w:pict>
      </w:r>
    </w:p>
    <w:p w:rsidR="006625EC" w:rsidRDefault="006625EC" w:rsidP="008E30C5">
      <w:pPr>
        <w:spacing w:afterLines="50" w:after="156"/>
        <w:jc w:val="center"/>
        <w:rPr>
          <w:rFonts w:ascii="黑体" w:eastAsia="黑体"/>
          <w:sz w:val="32"/>
          <w:szCs w:val="32"/>
        </w:rPr>
      </w:pPr>
    </w:p>
    <w:p w:rsidR="006625EC" w:rsidRPr="00964682" w:rsidRDefault="006625EC" w:rsidP="00964682">
      <w:pPr>
        <w:jc w:val="center"/>
        <w:rPr>
          <w:rFonts w:ascii="宋体"/>
          <w:b/>
          <w:sz w:val="44"/>
          <w:szCs w:val="44"/>
        </w:rPr>
      </w:pPr>
      <w:r w:rsidRPr="00964682">
        <w:rPr>
          <w:rFonts w:ascii="宋体" w:hAnsi="宋体" w:hint="eastAsia"/>
          <w:b/>
          <w:sz w:val="44"/>
          <w:szCs w:val="44"/>
        </w:rPr>
        <w:t>关于印发</w:t>
      </w:r>
      <w:proofErr w:type="gramStart"/>
      <w:r w:rsidRPr="00964682">
        <w:rPr>
          <w:rFonts w:ascii="宋体" w:hAnsi="宋体" w:hint="eastAsia"/>
          <w:b/>
          <w:sz w:val="44"/>
          <w:szCs w:val="44"/>
        </w:rPr>
        <w:t>《</w:t>
      </w:r>
      <w:proofErr w:type="gramEnd"/>
      <w:r w:rsidRPr="00964682">
        <w:rPr>
          <w:rFonts w:ascii="宋体" w:hAnsi="宋体" w:hint="eastAsia"/>
          <w:b/>
          <w:sz w:val="44"/>
          <w:szCs w:val="44"/>
        </w:rPr>
        <w:t>武汉大学资源与环境科学学院</w:t>
      </w:r>
    </w:p>
    <w:p w:rsidR="006625EC" w:rsidRDefault="006625EC" w:rsidP="00964682">
      <w:pPr>
        <w:jc w:val="center"/>
        <w:rPr>
          <w:rFonts w:ascii="宋体"/>
          <w:b/>
          <w:sz w:val="44"/>
          <w:szCs w:val="44"/>
        </w:rPr>
      </w:pPr>
      <w:r w:rsidRPr="00964682">
        <w:rPr>
          <w:rFonts w:ascii="宋体" w:hAnsi="宋体" w:hint="eastAsia"/>
          <w:b/>
          <w:sz w:val="44"/>
          <w:szCs w:val="44"/>
        </w:rPr>
        <w:t>研究生学业奖学金评定实施</w:t>
      </w:r>
    </w:p>
    <w:p w:rsidR="006625EC" w:rsidRPr="00964682" w:rsidRDefault="006625EC" w:rsidP="00CD7062">
      <w:pPr>
        <w:jc w:val="center"/>
        <w:rPr>
          <w:rFonts w:ascii="宋体"/>
          <w:b/>
          <w:sz w:val="44"/>
          <w:szCs w:val="44"/>
        </w:rPr>
      </w:pPr>
      <w:r w:rsidRPr="00964682">
        <w:rPr>
          <w:rFonts w:ascii="宋体" w:hAnsi="宋体" w:hint="eastAsia"/>
          <w:b/>
          <w:sz w:val="44"/>
          <w:szCs w:val="44"/>
        </w:rPr>
        <w:t>细则</w:t>
      </w:r>
      <w:r w:rsidRPr="00964682">
        <w:rPr>
          <w:rFonts w:ascii="宋体" w:hAnsi="宋体"/>
          <w:b/>
          <w:sz w:val="44"/>
          <w:szCs w:val="44"/>
        </w:rPr>
        <w:t>(</w:t>
      </w:r>
      <w:r w:rsidRPr="00964682">
        <w:rPr>
          <w:rFonts w:ascii="宋体" w:hAnsi="宋体" w:hint="eastAsia"/>
          <w:b/>
          <w:sz w:val="44"/>
          <w:szCs w:val="44"/>
        </w:rPr>
        <w:t>试行</w:t>
      </w:r>
      <w:r w:rsidRPr="00964682">
        <w:rPr>
          <w:rFonts w:ascii="宋体" w:hAnsi="宋体"/>
          <w:b/>
          <w:sz w:val="44"/>
          <w:szCs w:val="44"/>
        </w:rPr>
        <w:t>)</w:t>
      </w:r>
      <w:proofErr w:type="gramStart"/>
      <w:r w:rsidRPr="00964682">
        <w:rPr>
          <w:rFonts w:ascii="宋体" w:hAnsi="宋体" w:hint="eastAsia"/>
          <w:b/>
          <w:sz w:val="44"/>
          <w:szCs w:val="44"/>
        </w:rPr>
        <w:t>》</w:t>
      </w:r>
      <w:proofErr w:type="gramEnd"/>
      <w:r w:rsidRPr="00964682">
        <w:rPr>
          <w:rFonts w:ascii="宋体" w:hAnsi="宋体" w:hint="eastAsia"/>
          <w:b/>
          <w:sz w:val="44"/>
          <w:szCs w:val="44"/>
        </w:rPr>
        <w:t>的通知</w:t>
      </w:r>
    </w:p>
    <w:p w:rsidR="006625EC" w:rsidRDefault="006625EC" w:rsidP="008E30C5">
      <w:pPr>
        <w:spacing w:beforeLines="50" w:before="156" w:afterLines="50" w:after="156" w:line="480" w:lineRule="exact"/>
        <w:rPr>
          <w:rFonts w:ascii="仿宋" w:eastAsia="仿宋" w:hAnsi="仿宋"/>
          <w:bCs/>
          <w:sz w:val="32"/>
          <w:szCs w:val="32"/>
        </w:rPr>
      </w:pPr>
    </w:p>
    <w:p w:rsidR="006625EC" w:rsidRDefault="006625EC" w:rsidP="008E30C5">
      <w:pPr>
        <w:spacing w:beforeLines="50" w:before="156" w:afterLines="50" w:after="156" w:line="480" w:lineRule="exact"/>
        <w:rPr>
          <w:rFonts w:ascii="仿宋" w:eastAsia="仿宋" w:hAnsi="仿宋"/>
          <w:bCs/>
          <w:sz w:val="32"/>
          <w:szCs w:val="32"/>
        </w:rPr>
      </w:pPr>
      <w:r w:rsidRPr="0012776E">
        <w:rPr>
          <w:rFonts w:ascii="仿宋" w:eastAsia="仿宋" w:hAnsi="仿宋" w:hint="eastAsia"/>
          <w:bCs/>
          <w:sz w:val="32"/>
          <w:szCs w:val="32"/>
        </w:rPr>
        <w:t>全院各单位：</w:t>
      </w:r>
    </w:p>
    <w:p w:rsidR="006625EC" w:rsidRPr="0012776E" w:rsidRDefault="006625EC" w:rsidP="008E30C5">
      <w:pPr>
        <w:spacing w:beforeLines="50" w:before="156" w:afterLines="50" w:after="156" w:line="480" w:lineRule="exact"/>
        <w:ind w:firstLineChars="200" w:firstLine="640"/>
        <w:rPr>
          <w:rFonts w:ascii="仿宋" w:eastAsia="仿宋" w:hAnsi="仿宋"/>
          <w:bCs/>
          <w:sz w:val="32"/>
          <w:szCs w:val="32"/>
        </w:rPr>
      </w:pPr>
      <w:r w:rsidRPr="0012776E">
        <w:rPr>
          <w:rFonts w:ascii="仿宋" w:eastAsia="仿宋" w:hAnsi="仿宋" w:hint="eastAsia"/>
          <w:bCs/>
          <w:sz w:val="32"/>
          <w:szCs w:val="32"/>
        </w:rPr>
        <w:t>《</w:t>
      </w:r>
      <w:r w:rsidRPr="00964682">
        <w:rPr>
          <w:rFonts w:ascii="仿宋" w:eastAsia="仿宋" w:hAnsi="仿宋" w:hint="eastAsia"/>
          <w:bCs/>
          <w:sz w:val="32"/>
          <w:szCs w:val="32"/>
        </w:rPr>
        <w:t>武汉大学资源与环境科学学院研究生学业奖学金评定实施细则</w:t>
      </w:r>
      <w:r w:rsidRPr="00964682">
        <w:rPr>
          <w:rFonts w:ascii="仿宋" w:eastAsia="仿宋" w:hAnsi="仿宋"/>
          <w:bCs/>
          <w:sz w:val="32"/>
          <w:szCs w:val="32"/>
        </w:rPr>
        <w:t>(</w:t>
      </w:r>
      <w:r w:rsidRPr="00964682">
        <w:rPr>
          <w:rFonts w:ascii="仿宋" w:eastAsia="仿宋" w:hAnsi="仿宋" w:hint="eastAsia"/>
          <w:bCs/>
          <w:sz w:val="32"/>
          <w:szCs w:val="32"/>
        </w:rPr>
        <w:t>试行</w:t>
      </w:r>
      <w:r w:rsidRPr="00964682">
        <w:rPr>
          <w:rFonts w:ascii="仿宋" w:eastAsia="仿宋" w:hAnsi="仿宋"/>
          <w:bCs/>
          <w:sz w:val="32"/>
          <w:szCs w:val="32"/>
        </w:rPr>
        <w:t>)</w:t>
      </w:r>
      <w:proofErr w:type="gramStart"/>
      <w:r>
        <w:rPr>
          <w:rFonts w:ascii="仿宋" w:eastAsia="仿宋" w:hAnsi="仿宋" w:hint="eastAsia"/>
          <w:bCs/>
          <w:sz w:val="32"/>
          <w:szCs w:val="32"/>
        </w:rPr>
        <w:t>》</w:t>
      </w:r>
      <w:proofErr w:type="gramEnd"/>
      <w:r>
        <w:rPr>
          <w:rFonts w:ascii="仿宋" w:eastAsia="仿宋" w:hAnsi="仿宋" w:hint="eastAsia"/>
          <w:bCs/>
          <w:sz w:val="32"/>
          <w:szCs w:val="32"/>
        </w:rPr>
        <w:t>已经</w:t>
      </w:r>
      <w:r w:rsidRPr="0012776E">
        <w:rPr>
          <w:rFonts w:ascii="仿宋" w:eastAsia="仿宋" w:hAnsi="仿宋" w:hint="eastAsia"/>
          <w:bCs/>
          <w:sz w:val="32"/>
          <w:szCs w:val="32"/>
        </w:rPr>
        <w:t>学院党政联席会讨论通过，现予以印发，请遵照执行。</w:t>
      </w:r>
    </w:p>
    <w:p w:rsidR="006625EC" w:rsidRPr="0012776E" w:rsidRDefault="006625EC" w:rsidP="008E30C5">
      <w:pPr>
        <w:spacing w:beforeLines="50" w:before="156" w:afterLines="50" w:after="156" w:line="480" w:lineRule="exact"/>
        <w:ind w:firstLineChars="200" w:firstLine="640"/>
        <w:rPr>
          <w:rFonts w:ascii="仿宋" w:eastAsia="仿宋" w:hAnsi="仿宋"/>
          <w:bCs/>
          <w:sz w:val="32"/>
          <w:szCs w:val="32"/>
        </w:rPr>
      </w:pPr>
      <w:r w:rsidRPr="0012776E">
        <w:rPr>
          <w:rFonts w:ascii="仿宋" w:eastAsia="仿宋" w:hAnsi="仿宋" w:hint="eastAsia"/>
          <w:bCs/>
          <w:sz w:val="32"/>
          <w:szCs w:val="32"/>
        </w:rPr>
        <w:t>特此通知</w:t>
      </w:r>
    </w:p>
    <w:p w:rsidR="006625EC" w:rsidRPr="0012776E" w:rsidRDefault="006625EC" w:rsidP="008E30C5">
      <w:pPr>
        <w:spacing w:beforeLines="50" w:before="156" w:afterLines="50" w:after="156" w:line="480" w:lineRule="exact"/>
        <w:ind w:firstLineChars="200" w:firstLine="640"/>
        <w:rPr>
          <w:rFonts w:ascii="仿宋" w:eastAsia="仿宋" w:hAnsi="仿宋"/>
          <w:bCs/>
          <w:sz w:val="32"/>
          <w:szCs w:val="32"/>
        </w:rPr>
      </w:pPr>
    </w:p>
    <w:p w:rsidR="006625EC" w:rsidRPr="0012776E" w:rsidRDefault="006625EC" w:rsidP="008E30C5">
      <w:pPr>
        <w:spacing w:beforeLines="50" w:before="156" w:afterLines="50" w:after="156" w:line="480" w:lineRule="exact"/>
        <w:ind w:firstLineChars="200" w:firstLine="640"/>
        <w:rPr>
          <w:rFonts w:ascii="仿宋" w:eastAsia="仿宋" w:hAnsi="仿宋"/>
          <w:bCs/>
          <w:sz w:val="32"/>
          <w:szCs w:val="32"/>
        </w:rPr>
      </w:pPr>
    </w:p>
    <w:p w:rsidR="006625EC" w:rsidRPr="0012776E" w:rsidRDefault="006625EC" w:rsidP="008E30C5">
      <w:pPr>
        <w:spacing w:beforeLines="50" w:before="156" w:afterLines="50" w:after="156" w:line="480" w:lineRule="exact"/>
        <w:ind w:firstLineChars="200" w:firstLine="640"/>
        <w:rPr>
          <w:rFonts w:ascii="仿宋" w:eastAsia="仿宋" w:hAnsi="仿宋"/>
          <w:bCs/>
          <w:sz w:val="32"/>
          <w:szCs w:val="32"/>
        </w:rPr>
      </w:pPr>
    </w:p>
    <w:p w:rsidR="006625EC" w:rsidRPr="0012776E" w:rsidRDefault="006625EC" w:rsidP="008E30C5">
      <w:pPr>
        <w:spacing w:beforeLines="50" w:before="156" w:afterLines="50" w:after="156" w:line="480" w:lineRule="exact"/>
        <w:ind w:firstLineChars="200" w:firstLine="640"/>
        <w:rPr>
          <w:rFonts w:ascii="仿宋" w:eastAsia="仿宋" w:hAnsi="仿宋"/>
          <w:bCs/>
          <w:sz w:val="32"/>
          <w:szCs w:val="32"/>
        </w:rPr>
      </w:pPr>
      <w:r w:rsidRPr="0012776E">
        <w:rPr>
          <w:rFonts w:ascii="仿宋" w:eastAsia="仿宋" w:hAnsi="仿宋"/>
          <w:bCs/>
          <w:sz w:val="32"/>
          <w:szCs w:val="32"/>
        </w:rPr>
        <w:t xml:space="preserve">               </w:t>
      </w:r>
      <w:r w:rsidRPr="0012776E">
        <w:rPr>
          <w:rFonts w:ascii="仿宋" w:eastAsia="仿宋" w:hAnsi="仿宋" w:hint="eastAsia"/>
          <w:bCs/>
          <w:sz w:val="32"/>
          <w:szCs w:val="32"/>
        </w:rPr>
        <w:t>武汉大学资源与</w:t>
      </w:r>
      <w:bookmarkStart w:id="0" w:name="_GoBack"/>
      <w:r w:rsidR="008E30C5">
        <w:rPr>
          <w:rFonts w:ascii="仿宋" w:eastAsia="仿宋" w:hAnsi="仿宋" w:hint="eastAsia"/>
          <w:bCs/>
          <w:noProof/>
          <w:sz w:val="32"/>
          <w:szCs w:val="32"/>
        </w:rPr>
        <w:pict>
          <v:shapetype id="_x0000_t201" coordsize="21600,21600" o:spt="201" path="m,l,21600r21600,l21600,xe">
            <v:stroke joinstyle="miter"/>
            <v:path shadowok="f" o:extrusionok="f" strokeok="f" fillok="f" o:connecttype="rect"/>
            <o:lock v:ext="edit" shapetype="t"/>
          </v:shapetype>
          <v:shape id="_x0000_s1030" type="#_x0000_t201" style="position:absolute;left:0;text-align:left;margin-left:295.85pt;margin-top:549.15pt;width:116.25pt;height:116.25pt;z-index:-251655680;mso-position-horizontal:absolute;mso-position-horizontal-relative:page;mso-position-vertical:absolute;mso-position-vertical-relative:page" stroked="f">
            <v:imagedata r:id="rId7" o:title=""/>
            <w10:wrap anchorx="page" anchory="page"/>
          </v:shape>
          <w:control r:id="rId8" w:name="SignatureCtrl1" w:shapeid="_x0000_s1030"/>
        </w:pict>
      </w:r>
      <w:bookmarkEnd w:id="0"/>
      <w:r w:rsidRPr="0012776E">
        <w:rPr>
          <w:rFonts w:ascii="仿宋" w:eastAsia="仿宋" w:hAnsi="仿宋" w:hint="eastAsia"/>
          <w:bCs/>
          <w:sz w:val="32"/>
          <w:szCs w:val="32"/>
        </w:rPr>
        <w:t>环境科学学院</w:t>
      </w:r>
    </w:p>
    <w:p w:rsidR="006625EC" w:rsidRPr="0012776E" w:rsidRDefault="006625EC" w:rsidP="008E30C5">
      <w:pPr>
        <w:spacing w:beforeLines="50" w:before="156" w:afterLines="50" w:after="156" w:line="480" w:lineRule="exact"/>
        <w:ind w:firstLineChars="200" w:firstLine="640"/>
        <w:rPr>
          <w:rFonts w:ascii="仿宋" w:eastAsia="仿宋" w:hAnsi="仿宋"/>
          <w:bCs/>
          <w:sz w:val="32"/>
          <w:szCs w:val="32"/>
        </w:rPr>
      </w:pPr>
      <w:r w:rsidRPr="0012776E">
        <w:rPr>
          <w:rFonts w:ascii="仿宋" w:eastAsia="仿宋" w:hAnsi="仿宋"/>
          <w:bCs/>
          <w:sz w:val="32"/>
          <w:szCs w:val="32"/>
        </w:rPr>
        <w:t xml:space="preserve">                 </w:t>
      </w:r>
      <w:r w:rsidRPr="0012776E">
        <w:rPr>
          <w:rFonts w:ascii="仿宋" w:eastAsia="仿宋" w:hAnsi="仿宋" w:hint="eastAsia"/>
          <w:bCs/>
          <w:sz w:val="32"/>
          <w:szCs w:val="32"/>
        </w:rPr>
        <w:t>二○一四年六月二十三日</w:t>
      </w:r>
    </w:p>
    <w:p w:rsidR="006625EC" w:rsidRDefault="006625EC" w:rsidP="008E30C5">
      <w:pPr>
        <w:spacing w:afterLines="50" w:after="156"/>
        <w:jc w:val="center"/>
        <w:rPr>
          <w:rFonts w:ascii="黑体" w:eastAsia="黑体"/>
          <w:sz w:val="32"/>
          <w:szCs w:val="32"/>
        </w:rPr>
      </w:pPr>
    </w:p>
    <w:p w:rsidR="006625EC" w:rsidRDefault="006625EC" w:rsidP="008E30C5">
      <w:pPr>
        <w:spacing w:afterLines="50" w:after="156"/>
        <w:jc w:val="center"/>
        <w:rPr>
          <w:rFonts w:ascii="黑体" w:eastAsia="黑体"/>
          <w:sz w:val="32"/>
          <w:szCs w:val="32"/>
        </w:rPr>
      </w:pPr>
    </w:p>
    <w:p w:rsidR="006625EC" w:rsidRDefault="006625EC" w:rsidP="008E30C5">
      <w:pPr>
        <w:spacing w:afterLines="50" w:after="156"/>
        <w:jc w:val="center"/>
        <w:rPr>
          <w:rFonts w:ascii="黑体" w:eastAsia="黑体"/>
          <w:sz w:val="32"/>
          <w:szCs w:val="32"/>
        </w:rPr>
      </w:pPr>
    </w:p>
    <w:p w:rsidR="006625EC" w:rsidRPr="00110AAB" w:rsidRDefault="006625EC" w:rsidP="00110AAB">
      <w:pPr>
        <w:jc w:val="center"/>
        <w:rPr>
          <w:rFonts w:ascii="宋体"/>
          <w:b/>
          <w:sz w:val="44"/>
          <w:szCs w:val="44"/>
        </w:rPr>
      </w:pPr>
      <w:r w:rsidRPr="00110AAB">
        <w:rPr>
          <w:rFonts w:ascii="宋体" w:hAnsi="宋体" w:hint="eastAsia"/>
          <w:b/>
          <w:sz w:val="44"/>
          <w:szCs w:val="44"/>
        </w:rPr>
        <w:lastRenderedPageBreak/>
        <w:t>武汉大学资源与环境科学学院</w:t>
      </w:r>
    </w:p>
    <w:p w:rsidR="006625EC" w:rsidRPr="00110AAB" w:rsidRDefault="006625EC" w:rsidP="00110AAB">
      <w:pPr>
        <w:jc w:val="center"/>
        <w:rPr>
          <w:rFonts w:ascii="宋体" w:hAnsi="宋体"/>
          <w:b/>
          <w:sz w:val="44"/>
          <w:szCs w:val="44"/>
        </w:rPr>
      </w:pPr>
      <w:r w:rsidRPr="00110AAB">
        <w:rPr>
          <w:rFonts w:ascii="宋体" w:hAnsi="宋体" w:hint="eastAsia"/>
          <w:b/>
          <w:sz w:val="44"/>
          <w:szCs w:val="44"/>
        </w:rPr>
        <w:t>研究生学业奖学金评定实施细则</w:t>
      </w:r>
      <w:r w:rsidRPr="00110AAB">
        <w:rPr>
          <w:rFonts w:ascii="宋体" w:hAnsi="宋体"/>
          <w:b/>
          <w:sz w:val="44"/>
          <w:szCs w:val="44"/>
        </w:rPr>
        <w:t>(</w:t>
      </w:r>
      <w:r w:rsidRPr="00110AAB">
        <w:rPr>
          <w:rFonts w:ascii="宋体" w:hAnsi="宋体" w:hint="eastAsia"/>
          <w:b/>
          <w:sz w:val="44"/>
          <w:szCs w:val="44"/>
        </w:rPr>
        <w:t>试行</w:t>
      </w:r>
      <w:r w:rsidRPr="00110AAB">
        <w:rPr>
          <w:rFonts w:ascii="宋体" w:hAnsi="宋体"/>
          <w:b/>
          <w:sz w:val="44"/>
          <w:szCs w:val="44"/>
        </w:rPr>
        <w:t>)</w:t>
      </w:r>
    </w:p>
    <w:p w:rsidR="006625EC" w:rsidRPr="00981BAE" w:rsidRDefault="006625EC" w:rsidP="00F32ECD">
      <w:pPr>
        <w:spacing w:line="380" w:lineRule="exact"/>
        <w:rPr>
          <w:rFonts w:ascii="仿宋" w:eastAsia="仿宋" w:hAnsi="仿宋"/>
        </w:rPr>
      </w:pPr>
    </w:p>
    <w:p w:rsidR="006625EC" w:rsidRPr="00B77208" w:rsidRDefault="006625EC" w:rsidP="008E30C5">
      <w:pPr>
        <w:spacing w:beforeLines="50" w:before="156" w:afterLines="50" w:after="156" w:line="480" w:lineRule="exact"/>
        <w:ind w:firstLineChars="200" w:firstLine="640"/>
        <w:rPr>
          <w:rFonts w:ascii="仿宋_GB2312" w:eastAsia="仿宋_GB2312" w:hAnsi="仿宋"/>
          <w:bCs/>
          <w:sz w:val="28"/>
          <w:szCs w:val="28"/>
        </w:rPr>
      </w:pPr>
      <w:r w:rsidRPr="00110AAB">
        <w:rPr>
          <w:rFonts w:ascii="仿宋" w:eastAsia="仿宋" w:hAnsi="仿宋" w:hint="eastAsia"/>
          <w:bCs/>
          <w:sz w:val="32"/>
          <w:szCs w:val="32"/>
        </w:rPr>
        <w:t>为做好研究生学业奖学金评定工作，根据《武汉大学研究生奖助学金体系改革实施办法》（武大</w:t>
      </w:r>
      <w:proofErr w:type="gramStart"/>
      <w:r w:rsidRPr="00110AAB">
        <w:rPr>
          <w:rFonts w:ascii="仿宋" w:eastAsia="仿宋" w:hAnsi="仿宋" w:hint="eastAsia"/>
          <w:bCs/>
          <w:sz w:val="32"/>
          <w:szCs w:val="32"/>
        </w:rPr>
        <w:t>研</w:t>
      </w:r>
      <w:proofErr w:type="gramEnd"/>
      <w:r w:rsidRPr="00110AAB">
        <w:rPr>
          <w:rFonts w:ascii="仿宋" w:eastAsia="仿宋" w:hAnsi="仿宋" w:hint="eastAsia"/>
          <w:bCs/>
          <w:sz w:val="32"/>
          <w:szCs w:val="32"/>
        </w:rPr>
        <w:t>字</w:t>
      </w:r>
      <w:r w:rsidRPr="00110AAB">
        <w:rPr>
          <w:rFonts w:ascii="仿宋" w:eastAsia="仿宋" w:hAnsi="仿宋"/>
          <w:bCs/>
          <w:sz w:val="32"/>
          <w:szCs w:val="32"/>
        </w:rPr>
        <w:t>[2014]25</w:t>
      </w:r>
      <w:r w:rsidRPr="00110AAB">
        <w:rPr>
          <w:rFonts w:ascii="仿宋" w:eastAsia="仿宋" w:hAnsi="仿宋" w:hint="eastAsia"/>
          <w:bCs/>
          <w:sz w:val="32"/>
          <w:szCs w:val="32"/>
        </w:rPr>
        <w:t>号）和《武汉大学研究生学业奖学金管理暂行办法》（武大</w:t>
      </w:r>
      <w:proofErr w:type="gramStart"/>
      <w:r w:rsidRPr="00110AAB">
        <w:rPr>
          <w:rFonts w:ascii="仿宋" w:eastAsia="仿宋" w:hAnsi="仿宋" w:hint="eastAsia"/>
          <w:bCs/>
          <w:sz w:val="32"/>
          <w:szCs w:val="32"/>
        </w:rPr>
        <w:t>研</w:t>
      </w:r>
      <w:proofErr w:type="gramEnd"/>
      <w:r w:rsidRPr="00110AAB">
        <w:rPr>
          <w:rFonts w:ascii="仿宋" w:eastAsia="仿宋" w:hAnsi="仿宋" w:hint="eastAsia"/>
          <w:bCs/>
          <w:sz w:val="32"/>
          <w:szCs w:val="32"/>
        </w:rPr>
        <w:t>字</w:t>
      </w:r>
      <w:r w:rsidRPr="00110AAB">
        <w:rPr>
          <w:rFonts w:ascii="仿宋" w:eastAsia="仿宋" w:hAnsi="仿宋"/>
          <w:bCs/>
          <w:sz w:val="32"/>
          <w:szCs w:val="32"/>
        </w:rPr>
        <w:t>[2014]29</w:t>
      </w:r>
      <w:r w:rsidRPr="00110AAB">
        <w:rPr>
          <w:rFonts w:ascii="仿宋" w:eastAsia="仿宋" w:hAnsi="仿宋" w:hint="eastAsia"/>
          <w:bCs/>
          <w:sz w:val="32"/>
          <w:szCs w:val="32"/>
        </w:rPr>
        <w:t>号）精神，结合学院实际，制定本细则。</w:t>
      </w:r>
    </w:p>
    <w:p w:rsidR="006625EC" w:rsidRPr="00F0498C" w:rsidRDefault="006625EC" w:rsidP="008E30C5">
      <w:pPr>
        <w:spacing w:beforeLines="50" w:before="156" w:afterLines="50" w:after="156" w:line="480" w:lineRule="exact"/>
        <w:ind w:firstLineChars="200" w:firstLine="643"/>
        <w:jc w:val="left"/>
        <w:rPr>
          <w:rFonts w:ascii="仿宋" w:eastAsia="仿宋" w:hAnsi="仿宋"/>
          <w:b/>
          <w:bCs/>
          <w:sz w:val="32"/>
          <w:szCs w:val="32"/>
        </w:rPr>
      </w:pPr>
      <w:r w:rsidRPr="00F0498C">
        <w:rPr>
          <w:rFonts w:ascii="仿宋" w:eastAsia="仿宋" w:hAnsi="仿宋" w:hint="eastAsia"/>
          <w:b/>
          <w:bCs/>
          <w:sz w:val="32"/>
          <w:szCs w:val="32"/>
        </w:rPr>
        <w:t>一、参评对象</w:t>
      </w:r>
    </w:p>
    <w:p w:rsidR="006625EC" w:rsidRPr="00A971B4" w:rsidRDefault="006625EC" w:rsidP="008E30C5">
      <w:pPr>
        <w:spacing w:beforeLines="50" w:before="156" w:afterLines="50" w:after="156" w:line="480" w:lineRule="exact"/>
        <w:ind w:firstLineChars="200" w:firstLine="640"/>
        <w:rPr>
          <w:rFonts w:ascii="仿宋" w:eastAsia="仿宋" w:hAnsi="仿宋"/>
          <w:bCs/>
          <w:sz w:val="32"/>
          <w:szCs w:val="32"/>
        </w:rPr>
      </w:pPr>
      <w:r w:rsidRPr="00A971B4">
        <w:rPr>
          <w:rFonts w:ascii="仿宋" w:eastAsia="仿宋" w:hAnsi="仿宋" w:hint="eastAsia"/>
          <w:bCs/>
          <w:sz w:val="32"/>
          <w:szCs w:val="32"/>
        </w:rPr>
        <w:t>学院全日制在籍且在基本学制年限内非定向就业</w:t>
      </w:r>
      <w:r w:rsidRPr="00A971B4">
        <w:rPr>
          <w:rFonts w:ascii="仿宋" w:eastAsia="仿宋" w:hAnsi="仿宋"/>
          <w:bCs/>
          <w:sz w:val="32"/>
          <w:szCs w:val="32"/>
        </w:rPr>
        <w:t>2014</w:t>
      </w:r>
      <w:r w:rsidRPr="00A971B4">
        <w:rPr>
          <w:rFonts w:ascii="仿宋" w:eastAsia="仿宋" w:hAnsi="仿宋" w:hint="eastAsia"/>
          <w:bCs/>
          <w:sz w:val="32"/>
          <w:szCs w:val="32"/>
        </w:rPr>
        <w:t>级及以后入学的研究生。其中，部分研究生参评身份界定如下：</w:t>
      </w:r>
    </w:p>
    <w:p w:rsidR="006625EC" w:rsidRPr="00A971B4" w:rsidRDefault="006625EC" w:rsidP="008E30C5">
      <w:pPr>
        <w:spacing w:beforeLines="50" w:before="156" w:afterLines="50" w:after="156" w:line="480" w:lineRule="exact"/>
        <w:ind w:firstLineChars="200" w:firstLine="640"/>
        <w:rPr>
          <w:rFonts w:ascii="仿宋" w:eastAsia="仿宋" w:hAnsi="仿宋"/>
          <w:bCs/>
          <w:sz w:val="32"/>
          <w:szCs w:val="32"/>
        </w:rPr>
      </w:pPr>
      <w:r w:rsidRPr="00A971B4">
        <w:rPr>
          <w:rFonts w:ascii="仿宋" w:eastAsia="仿宋" w:hAnsi="仿宋"/>
          <w:bCs/>
          <w:sz w:val="32"/>
          <w:szCs w:val="32"/>
        </w:rPr>
        <w:t>1</w:t>
      </w:r>
      <w:r w:rsidRPr="00A971B4">
        <w:rPr>
          <w:rFonts w:ascii="仿宋" w:eastAsia="仿宋" w:hAnsi="仿宋" w:hint="eastAsia"/>
          <w:bCs/>
          <w:sz w:val="32"/>
          <w:szCs w:val="32"/>
        </w:rPr>
        <w:t>．硕博连读研究生在注册为博士研究生之前，按照硕士研究生身份参评学业奖学金；注册为博士研究生之后，按照博士研究生身份参评学业奖学金。</w:t>
      </w:r>
    </w:p>
    <w:p w:rsidR="006625EC" w:rsidRPr="00A971B4" w:rsidRDefault="006625EC" w:rsidP="008E30C5">
      <w:pPr>
        <w:spacing w:beforeLines="50" w:before="156" w:afterLines="50" w:after="156" w:line="480" w:lineRule="exact"/>
        <w:ind w:firstLineChars="200" w:firstLine="640"/>
        <w:rPr>
          <w:rFonts w:ascii="仿宋" w:eastAsia="仿宋" w:hAnsi="仿宋"/>
          <w:bCs/>
          <w:sz w:val="32"/>
          <w:szCs w:val="32"/>
        </w:rPr>
      </w:pPr>
      <w:r w:rsidRPr="00A971B4">
        <w:rPr>
          <w:rFonts w:ascii="仿宋" w:eastAsia="仿宋" w:hAnsi="仿宋"/>
          <w:bCs/>
          <w:sz w:val="32"/>
          <w:szCs w:val="32"/>
        </w:rPr>
        <w:t>2</w:t>
      </w:r>
      <w:r w:rsidRPr="00A971B4">
        <w:rPr>
          <w:rFonts w:ascii="仿宋" w:eastAsia="仿宋" w:hAnsi="仿宋" w:hint="eastAsia"/>
          <w:bCs/>
          <w:sz w:val="32"/>
          <w:szCs w:val="32"/>
        </w:rPr>
        <w:t>．</w:t>
      </w:r>
      <w:proofErr w:type="gramStart"/>
      <w:r w:rsidRPr="00A971B4">
        <w:rPr>
          <w:rFonts w:ascii="仿宋" w:eastAsia="仿宋" w:hAnsi="仿宋" w:hint="eastAsia"/>
          <w:bCs/>
          <w:sz w:val="32"/>
          <w:szCs w:val="32"/>
        </w:rPr>
        <w:t>直博生</w:t>
      </w:r>
      <w:proofErr w:type="gramEnd"/>
      <w:r w:rsidRPr="00A971B4">
        <w:rPr>
          <w:rFonts w:ascii="仿宋" w:eastAsia="仿宋" w:hAnsi="仿宋" w:hint="eastAsia"/>
          <w:bCs/>
          <w:sz w:val="32"/>
          <w:szCs w:val="32"/>
        </w:rPr>
        <w:t>和招生简章中注明不授予中间学位的本硕、</w:t>
      </w:r>
      <w:proofErr w:type="gramStart"/>
      <w:r w:rsidRPr="00A971B4">
        <w:rPr>
          <w:rFonts w:ascii="仿宋" w:eastAsia="仿宋" w:hAnsi="仿宋" w:hint="eastAsia"/>
          <w:bCs/>
          <w:sz w:val="32"/>
          <w:szCs w:val="32"/>
        </w:rPr>
        <w:t>本硕博</w:t>
      </w:r>
      <w:proofErr w:type="gramEnd"/>
      <w:r w:rsidRPr="00A971B4">
        <w:rPr>
          <w:rFonts w:ascii="仿宋" w:eastAsia="仿宋" w:hAnsi="仿宋" w:hint="eastAsia"/>
          <w:bCs/>
          <w:sz w:val="32"/>
          <w:szCs w:val="32"/>
        </w:rPr>
        <w:t>连读研究生，依据当年所修课程的层次阶段参评。即在研修硕士、博士课程阶段分别按照硕士研究生、博士研究生身份参与评定。</w:t>
      </w:r>
    </w:p>
    <w:p w:rsidR="006625EC" w:rsidRPr="00A971B4" w:rsidRDefault="006625EC" w:rsidP="008E30C5">
      <w:pPr>
        <w:spacing w:beforeLines="50" w:before="156" w:afterLines="50" w:after="156" w:line="480" w:lineRule="exact"/>
        <w:ind w:firstLineChars="200" w:firstLine="640"/>
        <w:rPr>
          <w:rFonts w:ascii="仿宋" w:eastAsia="仿宋" w:hAnsi="仿宋"/>
          <w:bCs/>
          <w:sz w:val="32"/>
          <w:szCs w:val="32"/>
        </w:rPr>
      </w:pPr>
      <w:r w:rsidRPr="00A971B4">
        <w:rPr>
          <w:rFonts w:ascii="仿宋" w:eastAsia="仿宋" w:hAnsi="仿宋"/>
          <w:bCs/>
          <w:sz w:val="32"/>
          <w:szCs w:val="32"/>
        </w:rPr>
        <w:t>3</w:t>
      </w:r>
      <w:r w:rsidRPr="00A971B4">
        <w:rPr>
          <w:rFonts w:ascii="仿宋" w:eastAsia="仿宋" w:hAnsi="仿宋" w:hint="eastAsia"/>
          <w:bCs/>
          <w:sz w:val="32"/>
          <w:szCs w:val="32"/>
        </w:rPr>
        <w:t>．非定向就业“保资生”</w:t>
      </w:r>
      <w:proofErr w:type="gramStart"/>
      <w:r w:rsidRPr="00A971B4">
        <w:rPr>
          <w:rFonts w:ascii="仿宋" w:eastAsia="仿宋" w:hAnsi="仿宋" w:hint="eastAsia"/>
          <w:bCs/>
          <w:sz w:val="32"/>
          <w:szCs w:val="32"/>
        </w:rPr>
        <w:t>不</w:t>
      </w:r>
      <w:proofErr w:type="gramEnd"/>
      <w:r w:rsidRPr="00A971B4">
        <w:rPr>
          <w:rFonts w:ascii="仿宋" w:eastAsia="仿宋" w:hAnsi="仿宋" w:hint="eastAsia"/>
          <w:bCs/>
          <w:sz w:val="32"/>
          <w:szCs w:val="32"/>
        </w:rPr>
        <w:t>参评当年学业奖学金，不计入参评基数；返校入学后参评学业奖学金，计入参评基数。</w:t>
      </w:r>
    </w:p>
    <w:p w:rsidR="006625EC" w:rsidRPr="00F0498C" w:rsidRDefault="006625EC" w:rsidP="008E30C5">
      <w:pPr>
        <w:spacing w:beforeLines="50" w:before="156" w:afterLines="50" w:after="156" w:line="480" w:lineRule="exact"/>
        <w:ind w:firstLineChars="200" w:firstLine="643"/>
        <w:jc w:val="left"/>
        <w:rPr>
          <w:rFonts w:ascii="仿宋" w:eastAsia="仿宋" w:hAnsi="仿宋"/>
          <w:b/>
          <w:bCs/>
          <w:sz w:val="32"/>
          <w:szCs w:val="32"/>
        </w:rPr>
      </w:pPr>
      <w:r w:rsidRPr="00F0498C">
        <w:rPr>
          <w:rFonts w:ascii="仿宋" w:eastAsia="仿宋" w:hAnsi="仿宋" w:hint="eastAsia"/>
          <w:b/>
          <w:bCs/>
          <w:sz w:val="32"/>
          <w:szCs w:val="32"/>
        </w:rPr>
        <w:t>二、奖励标准</w:t>
      </w:r>
    </w:p>
    <w:p w:rsidR="006625EC" w:rsidRPr="00A971B4" w:rsidRDefault="006625EC" w:rsidP="008E30C5">
      <w:pPr>
        <w:spacing w:beforeLines="50" w:before="156" w:afterLines="50" w:after="156" w:line="480" w:lineRule="exact"/>
        <w:ind w:firstLineChars="200" w:firstLine="640"/>
        <w:rPr>
          <w:rFonts w:ascii="仿宋" w:eastAsia="仿宋" w:hAnsi="仿宋"/>
          <w:bCs/>
          <w:sz w:val="32"/>
          <w:szCs w:val="32"/>
        </w:rPr>
      </w:pPr>
      <w:r w:rsidRPr="00A971B4">
        <w:rPr>
          <w:rFonts w:ascii="仿宋" w:eastAsia="仿宋" w:hAnsi="仿宋" w:hint="eastAsia"/>
          <w:bCs/>
          <w:sz w:val="32"/>
          <w:szCs w:val="32"/>
        </w:rPr>
        <w:t>根据学校研究生学业奖学金文件精神及学院实际情况，在学校核拨的评奖总金额保持不变情况下，对一年级硕士（学术学位）、博士研究生学业奖学金获奖等次与比例做适当调整，其他年级、类型研究生获奖标准保持不变。</w:t>
      </w:r>
    </w:p>
    <w:p w:rsidR="006625EC" w:rsidRPr="00A971B4" w:rsidRDefault="006625EC" w:rsidP="008E30C5">
      <w:pPr>
        <w:spacing w:beforeLines="50" w:before="156" w:afterLines="50" w:after="156" w:line="480" w:lineRule="exact"/>
        <w:ind w:firstLineChars="200" w:firstLine="640"/>
        <w:rPr>
          <w:rFonts w:ascii="仿宋" w:eastAsia="仿宋" w:hAnsi="仿宋"/>
          <w:bCs/>
          <w:sz w:val="32"/>
          <w:szCs w:val="32"/>
        </w:rPr>
      </w:pPr>
      <w:r w:rsidRPr="00A971B4">
        <w:rPr>
          <w:rFonts w:ascii="仿宋" w:eastAsia="仿宋" w:hAnsi="仿宋"/>
          <w:bCs/>
          <w:sz w:val="32"/>
          <w:szCs w:val="32"/>
        </w:rPr>
        <w:lastRenderedPageBreak/>
        <w:t>1</w:t>
      </w:r>
      <w:r w:rsidRPr="00A971B4">
        <w:rPr>
          <w:rFonts w:ascii="仿宋" w:eastAsia="仿宋" w:hAnsi="仿宋" w:hint="eastAsia"/>
          <w:bCs/>
          <w:sz w:val="32"/>
          <w:szCs w:val="32"/>
        </w:rPr>
        <w:t>．一年级学术学位硕士研究生学业奖学金一等奖暂不设立；二等奖奖励额度为</w:t>
      </w:r>
      <w:r w:rsidRPr="00A971B4">
        <w:rPr>
          <w:rFonts w:ascii="仿宋" w:eastAsia="仿宋" w:hAnsi="仿宋"/>
          <w:bCs/>
          <w:sz w:val="32"/>
          <w:szCs w:val="32"/>
        </w:rPr>
        <w:t>1</w:t>
      </w:r>
      <w:r w:rsidRPr="00A971B4">
        <w:rPr>
          <w:rFonts w:ascii="仿宋" w:eastAsia="仿宋" w:hAnsi="仿宋" w:hint="eastAsia"/>
          <w:bCs/>
          <w:sz w:val="32"/>
          <w:szCs w:val="32"/>
        </w:rPr>
        <w:t>万元（全额学费</w:t>
      </w:r>
      <w:r w:rsidRPr="00A971B4">
        <w:rPr>
          <w:rFonts w:ascii="仿宋" w:eastAsia="仿宋" w:hAnsi="仿宋"/>
          <w:bCs/>
          <w:sz w:val="32"/>
          <w:szCs w:val="32"/>
        </w:rPr>
        <w:t>+0.2</w:t>
      </w:r>
      <w:r w:rsidRPr="00A971B4">
        <w:rPr>
          <w:rFonts w:ascii="仿宋" w:eastAsia="仿宋" w:hAnsi="仿宋" w:hint="eastAsia"/>
          <w:bCs/>
          <w:sz w:val="32"/>
          <w:szCs w:val="32"/>
        </w:rPr>
        <w:t>万元）∕生·学年，获奖比例</w:t>
      </w:r>
      <w:r w:rsidRPr="00A971B4">
        <w:rPr>
          <w:rFonts w:ascii="仿宋" w:eastAsia="仿宋" w:hAnsi="仿宋"/>
          <w:bCs/>
          <w:sz w:val="32"/>
          <w:szCs w:val="32"/>
        </w:rPr>
        <w:t>40%</w:t>
      </w:r>
      <w:r w:rsidRPr="00A971B4">
        <w:rPr>
          <w:rFonts w:ascii="仿宋" w:eastAsia="仿宋" w:hAnsi="仿宋" w:hint="eastAsia"/>
          <w:bCs/>
          <w:sz w:val="32"/>
          <w:szCs w:val="32"/>
        </w:rPr>
        <w:t>；三等奖奖励额度为</w:t>
      </w:r>
      <w:r w:rsidRPr="00A971B4">
        <w:rPr>
          <w:rFonts w:ascii="仿宋" w:eastAsia="仿宋" w:hAnsi="仿宋"/>
          <w:bCs/>
          <w:sz w:val="32"/>
          <w:szCs w:val="32"/>
        </w:rPr>
        <w:t>0.8</w:t>
      </w:r>
      <w:r w:rsidRPr="00A971B4">
        <w:rPr>
          <w:rFonts w:ascii="仿宋" w:eastAsia="仿宋" w:hAnsi="仿宋" w:hint="eastAsia"/>
          <w:bCs/>
          <w:sz w:val="32"/>
          <w:szCs w:val="32"/>
        </w:rPr>
        <w:t>万元（全额学费）∕生·学年，获奖比例</w:t>
      </w:r>
      <w:r w:rsidRPr="00A971B4">
        <w:rPr>
          <w:rFonts w:ascii="仿宋" w:eastAsia="仿宋" w:hAnsi="仿宋"/>
          <w:bCs/>
          <w:sz w:val="32"/>
          <w:szCs w:val="32"/>
        </w:rPr>
        <w:t>60%</w:t>
      </w:r>
      <w:r w:rsidRPr="00A971B4">
        <w:rPr>
          <w:rFonts w:ascii="仿宋" w:eastAsia="仿宋" w:hAnsi="仿宋" w:hint="eastAsia"/>
          <w:bCs/>
          <w:sz w:val="32"/>
          <w:szCs w:val="32"/>
        </w:rPr>
        <w:t>。</w:t>
      </w:r>
    </w:p>
    <w:p w:rsidR="006625EC" w:rsidRPr="00A971B4" w:rsidRDefault="006625EC" w:rsidP="008E30C5">
      <w:pPr>
        <w:spacing w:beforeLines="50" w:before="156" w:afterLines="50" w:after="156" w:line="480" w:lineRule="exact"/>
        <w:ind w:firstLineChars="200" w:firstLine="640"/>
        <w:rPr>
          <w:rFonts w:ascii="仿宋" w:eastAsia="仿宋" w:hAnsi="仿宋"/>
          <w:bCs/>
          <w:sz w:val="32"/>
          <w:szCs w:val="32"/>
        </w:rPr>
      </w:pPr>
      <w:r w:rsidRPr="00A971B4">
        <w:rPr>
          <w:rFonts w:ascii="仿宋" w:eastAsia="仿宋" w:hAnsi="仿宋"/>
          <w:bCs/>
          <w:sz w:val="32"/>
          <w:szCs w:val="32"/>
        </w:rPr>
        <w:t>2</w:t>
      </w:r>
      <w:r w:rsidRPr="00A971B4">
        <w:rPr>
          <w:rFonts w:ascii="仿宋" w:eastAsia="仿宋" w:hAnsi="仿宋" w:hint="eastAsia"/>
          <w:bCs/>
          <w:sz w:val="32"/>
          <w:szCs w:val="32"/>
        </w:rPr>
        <w:t>．二、三年级学术学位硕士研究生学业奖学金一等奖奖励额度为</w:t>
      </w:r>
      <w:r w:rsidRPr="00A971B4">
        <w:rPr>
          <w:rFonts w:ascii="仿宋" w:eastAsia="仿宋" w:hAnsi="仿宋"/>
          <w:bCs/>
          <w:sz w:val="32"/>
          <w:szCs w:val="32"/>
        </w:rPr>
        <w:t>1.2</w:t>
      </w:r>
      <w:r w:rsidRPr="00A971B4">
        <w:rPr>
          <w:rFonts w:ascii="仿宋" w:eastAsia="仿宋" w:hAnsi="仿宋" w:hint="eastAsia"/>
          <w:bCs/>
          <w:sz w:val="32"/>
          <w:szCs w:val="32"/>
        </w:rPr>
        <w:t>万元（全额学费</w:t>
      </w:r>
      <w:r w:rsidRPr="00A971B4">
        <w:rPr>
          <w:rFonts w:ascii="仿宋" w:eastAsia="仿宋" w:hAnsi="仿宋"/>
          <w:bCs/>
          <w:sz w:val="32"/>
          <w:szCs w:val="32"/>
        </w:rPr>
        <w:t>+0.4</w:t>
      </w:r>
      <w:r w:rsidRPr="00A971B4">
        <w:rPr>
          <w:rFonts w:ascii="仿宋" w:eastAsia="仿宋" w:hAnsi="仿宋" w:hint="eastAsia"/>
          <w:bCs/>
          <w:sz w:val="32"/>
          <w:szCs w:val="32"/>
        </w:rPr>
        <w:t>万元）∕生·学年，获奖比例</w:t>
      </w:r>
      <w:r w:rsidRPr="00A971B4">
        <w:rPr>
          <w:rFonts w:ascii="仿宋" w:eastAsia="仿宋" w:hAnsi="仿宋"/>
          <w:bCs/>
          <w:sz w:val="32"/>
          <w:szCs w:val="32"/>
        </w:rPr>
        <w:t>10%</w:t>
      </w:r>
      <w:r w:rsidRPr="00A971B4">
        <w:rPr>
          <w:rFonts w:ascii="仿宋" w:eastAsia="仿宋" w:hAnsi="仿宋" w:hint="eastAsia"/>
          <w:bCs/>
          <w:sz w:val="32"/>
          <w:szCs w:val="32"/>
        </w:rPr>
        <w:t>；二等奖奖励额度为</w:t>
      </w:r>
      <w:r w:rsidRPr="00A971B4">
        <w:rPr>
          <w:rFonts w:ascii="仿宋" w:eastAsia="仿宋" w:hAnsi="仿宋"/>
          <w:bCs/>
          <w:sz w:val="32"/>
          <w:szCs w:val="32"/>
        </w:rPr>
        <w:t>1</w:t>
      </w:r>
      <w:r w:rsidRPr="00A971B4">
        <w:rPr>
          <w:rFonts w:ascii="仿宋" w:eastAsia="仿宋" w:hAnsi="仿宋" w:hint="eastAsia"/>
          <w:bCs/>
          <w:sz w:val="32"/>
          <w:szCs w:val="32"/>
        </w:rPr>
        <w:t>万元（全额学费</w:t>
      </w:r>
      <w:r w:rsidRPr="00A971B4">
        <w:rPr>
          <w:rFonts w:ascii="仿宋" w:eastAsia="仿宋" w:hAnsi="仿宋"/>
          <w:bCs/>
          <w:sz w:val="32"/>
          <w:szCs w:val="32"/>
        </w:rPr>
        <w:t>+0.2</w:t>
      </w:r>
      <w:r w:rsidRPr="00A971B4">
        <w:rPr>
          <w:rFonts w:ascii="仿宋" w:eastAsia="仿宋" w:hAnsi="仿宋" w:hint="eastAsia"/>
          <w:bCs/>
          <w:sz w:val="32"/>
          <w:szCs w:val="32"/>
        </w:rPr>
        <w:t>万元）∕生·学年，获奖比例</w:t>
      </w:r>
      <w:r w:rsidRPr="00A971B4">
        <w:rPr>
          <w:rFonts w:ascii="仿宋" w:eastAsia="仿宋" w:hAnsi="仿宋"/>
          <w:bCs/>
          <w:sz w:val="32"/>
          <w:szCs w:val="32"/>
        </w:rPr>
        <w:t>20%</w:t>
      </w:r>
      <w:r w:rsidRPr="00A971B4">
        <w:rPr>
          <w:rFonts w:ascii="仿宋" w:eastAsia="仿宋" w:hAnsi="仿宋" w:hint="eastAsia"/>
          <w:bCs/>
          <w:sz w:val="32"/>
          <w:szCs w:val="32"/>
        </w:rPr>
        <w:t>；三等奖奖励额度为</w:t>
      </w:r>
      <w:r w:rsidRPr="00A971B4">
        <w:rPr>
          <w:rFonts w:ascii="仿宋" w:eastAsia="仿宋" w:hAnsi="仿宋"/>
          <w:bCs/>
          <w:sz w:val="32"/>
          <w:szCs w:val="32"/>
        </w:rPr>
        <w:t>0.8</w:t>
      </w:r>
      <w:r w:rsidRPr="00A971B4">
        <w:rPr>
          <w:rFonts w:ascii="仿宋" w:eastAsia="仿宋" w:hAnsi="仿宋" w:hint="eastAsia"/>
          <w:bCs/>
          <w:sz w:val="32"/>
          <w:szCs w:val="32"/>
        </w:rPr>
        <w:t>万元（全额学费）∕生·学年，获奖比例</w:t>
      </w:r>
      <w:r w:rsidRPr="00A971B4">
        <w:rPr>
          <w:rFonts w:ascii="仿宋" w:eastAsia="仿宋" w:hAnsi="仿宋"/>
          <w:bCs/>
          <w:sz w:val="32"/>
          <w:szCs w:val="32"/>
        </w:rPr>
        <w:t>70%</w:t>
      </w:r>
      <w:r w:rsidRPr="00A971B4">
        <w:rPr>
          <w:rFonts w:ascii="仿宋" w:eastAsia="仿宋" w:hAnsi="仿宋" w:hint="eastAsia"/>
          <w:bCs/>
          <w:sz w:val="32"/>
          <w:szCs w:val="32"/>
        </w:rPr>
        <w:t>。</w:t>
      </w:r>
    </w:p>
    <w:p w:rsidR="006625EC" w:rsidRPr="00A971B4" w:rsidRDefault="006625EC" w:rsidP="008E30C5">
      <w:pPr>
        <w:spacing w:beforeLines="50" w:before="156" w:afterLines="50" w:after="156" w:line="480" w:lineRule="exact"/>
        <w:ind w:firstLineChars="200" w:firstLine="640"/>
        <w:rPr>
          <w:rFonts w:ascii="仿宋" w:eastAsia="仿宋" w:hAnsi="仿宋"/>
          <w:bCs/>
          <w:sz w:val="32"/>
          <w:szCs w:val="32"/>
        </w:rPr>
      </w:pPr>
      <w:r w:rsidRPr="00A971B4">
        <w:rPr>
          <w:rFonts w:ascii="仿宋" w:eastAsia="仿宋" w:hAnsi="仿宋"/>
          <w:bCs/>
          <w:sz w:val="32"/>
          <w:szCs w:val="32"/>
        </w:rPr>
        <w:t>3</w:t>
      </w:r>
      <w:r w:rsidRPr="00A971B4">
        <w:rPr>
          <w:rFonts w:ascii="仿宋" w:eastAsia="仿宋" w:hAnsi="仿宋" w:hint="eastAsia"/>
          <w:bCs/>
          <w:sz w:val="32"/>
          <w:szCs w:val="32"/>
        </w:rPr>
        <w:t>．专业学位硕士研究生学业奖学金一等奖奖励额度为全额学费</w:t>
      </w:r>
      <w:r w:rsidRPr="00A971B4">
        <w:rPr>
          <w:rFonts w:ascii="仿宋" w:eastAsia="仿宋" w:hAnsi="仿宋"/>
          <w:bCs/>
          <w:sz w:val="32"/>
          <w:szCs w:val="32"/>
        </w:rPr>
        <w:t>+0.2</w:t>
      </w:r>
      <w:r w:rsidRPr="00A971B4">
        <w:rPr>
          <w:rFonts w:ascii="仿宋" w:eastAsia="仿宋" w:hAnsi="仿宋" w:hint="eastAsia"/>
          <w:bCs/>
          <w:sz w:val="32"/>
          <w:szCs w:val="32"/>
        </w:rPr>
        <w:t>万元∕生·学年，获奖比例</w:t>
      </w:r>
      <w:r w:rsidRPr="00A971B4">
        <w:rPr>
          <w:rFonts w:ascii="仿宋" w:eastAsia="仿宋" w:hAnsi="仿宋"/>
          <w:bCs/>
          <w:sz w:val="32"/>
          <w:szCs w:val="32"/>
        </w:rPr>
        <w:t>30%</w:t>
      </w:r>
      <w:r w:rsidRPr="00A971B4">
        <w:rPr>
          <w:rFonts w:ascii="仿宋" w:eastAsia="仿宋" w:hAnsi="仿宋" w:hint="eastAsia"/>
          <w:bCs/>
          <w:sz w:val="32"/>
          <w:szCs w:val="32"/>
        </w:rPr>
        <w:t>；二等奖奖励额度为全额学费∕生·学年，获奖比例</w:t>
      </w:r>
      <w:r w:rsidRPr="00A971B4">
        <w:rPr>
          <w:rFonts w:ascii="仿宋" w:eastAsia="仿宋" w:hAnsi="仿宋"/>
          <w:bCs/>
          <w:sz w:val="32"/>
          <w:szCs w:val="32"/>
        </w:rPr>
        <w:t>70%</w:t>
      </w:r>
      <w:r w:rsidRPr="00A971B4">
        <w:rPr>
          <w:rFonts w:ascii="仿宋" w:eastAsia="仿宋" w:hAnsi="仿宋" w:hint="eastAsia"/>
          <w:bCs/>
          <w:sz w:val="32"/>
          <w:szCs w:val="32"/>
        </w:rPr>
        <w:t>。</w:t>
      </w:r>
    </w:p>
    <w:p w:rsidR="006625EC" w:rsidRPr="00A971B4" w:rsidRDefault="006625EC" w:rsidP="008E30C5">
      <w:pPr>
        <w:spacing w:beforeLines="50" w:before="156" w:afterLines="50" w:after="156" w:line="480" w:lineRule="exact"/>
        <w:ind w:firstLineChars="200" w:firstLine="640"/>
        <w:rPr>
          <w:rFonts w:ascii="仿宋" w:eastAsia="仿宋" w:hAnsi="仿宋"/>
          <w:bCs/>
          <w:sz w:val="32"/>
          <w:szCs w:val="32"/>
        </w:rPr>
      </w:pPr>
      <w:r w:rsidRPr="00A971B4">
        <w:rPr>
          <w:rFonts w:ascii="仿宋" w:eastAsia="仿宋" w:hAnsi="仿宋"/>
          <w:bCs/>
          <w:sz w:val="32"/>
          <w:szCs w:val="32"/>
        </w:rPr>
        <w:t>4</w:t>
      </w:r>
      <w:r w:rsidRPr="00A971B4">
        <w:rPr>
          <w:rFonts w:ascii="仿宋" w:eastAsia="仿宋" w:hAnsi="仿宋" w:hint="eastAsia"/>
          <w:bCs/>
          <w:sz w:val="32"/>
          <w:szCs w:val="32"/>
        </w:rPr>
        <w:t>．一年级博士研究生学业奖学金一等奖暂不设立；二等奖奖励额度为</w:t>
      </w:r>
      <w:r w:rsidRPr="00A971B4">
        <w:rPr>
          <w:rFonts w:ascii="仿宋" w:eastAsia="仿宋" w:hAnsi="仿宋"/>
          <w:bCs/>
          <w:sz w:val="32"/>
          <w:szCs w:val="32"/>
        </w:rPr>
        <w:t>1.3</w:t>
      </w:r>
      <w:r w:rsidRPr="00A971B4">
        <w:rPr>
          <w:rFonts w:ascii="仿宋" w:eastAsia="仿宋" w:hAnsi="仿宋" w:hint="eastAsia"/>
          <w:bCs/>
          <w:sz w:val="32"/>
          <w:szCs w:val="32"/>
        </w:rPr>
        <w:t>万元（全额学费</w:t>
      </w:r>
      <w:r w:rsidRPr="00A971B4">
        <w:rPr>
          <w:rFonts w:ascii="仿宋" w:eastAsia="仿宋" w:hAnsi="仿宋"/>
          <w:bCs/>
          <w:sz w:val="32"/>
          <w:szCs w:val="32"/>
        </w:rPr>
        <w:t>+0.3</w:t>
      </w:r>
      <w:r w:rsidRPr="00A971B4">
        <w:rPr>
          <w:rFonts w:ascii="仿宋" w:eastAsia="仿宋" w:hAnsi="仿宋" w:hint="eastAsia"/>
          <w:bCs/>
          <w:sz w:val="32"/>
          <w:szCs w:val="32"/>
        </w:rPr>
        <w:t>万元）∕生·学年，获奖比例</w:t>
      </w:r>
      <w:r w:rsidRPr="00A971B4">
        <w:rPr>
          <w:rFonts w:ascii="仿宋" w:eastAsia="仿宋" w:hAnsi="仿宋"/>
          <w:bCs/>
          <w:sz w:val="32"/>
          <w:szCs w:val="32"/>
        </w:rPr>
        <w:t>40%</w:t>
      </w:r>
      <w:r w:rsidRPr="00A971B4">
        <w:rPr>
          <w:rFonts w:ascii="仿宋" w:eastAsia="仿宋" w:hAnsi="仿宋" w:hint="eastAsia"/>
          <w:bCs/>
          <w:sz w:val="32"/>
          <w:szCs w:val="32"/>
        </w:rPr>
        <w:t>；三等奖奖励额度为</w:t>
      </w:r>
      <w:r w:rsidRPr="00A971B4">
        <w:rPr>
          <w:rFonts w:ascii="仿宋" w:eastAsia="仿宋" w:hAnsi="仿宋"/>
          <w:bCs/>
          <w:sz w:val="32"/>
          <w:szCs w:val="32"/>
        </w:rPr>
        <w:t>1</w:t>
      </w:r>
      <w:r w:rsidRPr="00A971B4">
        <w:rPr>
          <w:rFonts w:ascii="仿宋" w:eastAsia="仿宋" w:hAnsi="仿宋" w:hint="eastAsia"/>
          <w:bCs/>
          <w:sz w:val="32"/>
          <w:szCs w:val="32"/>
        </w:rPr>
        <w:t>万元（全额学费）∕生·学年，获奖比例</w:t>
      </w:r>
      <w:r w:rsidRPr="00A971B4">
        <w:rPr>
          <w:rFonts w:ascii="仿宋" w:eastAsia="仿宋" w:hAnsi="仿宋"/>
          <w:bCs/>
          <w:sz w:val="32"/>
          <w:szCs w:val="32"/>
        </w:rPr>
        <w:t>60%</w:t>
      </w:r>
      <w:r w:rsidRPr="00A971B4">
        <w:rPr>
          <w:rFonts w:ascii="仿宋" w:eastAsia="仿宋" w:hAnsi="仿宋" w:hint="eastAsia"/>
          <w:bCs/>
          <w:sz w:val="32"/>
          <w:szCs w:val="32"/>
        </w:rPr>
        <w:t>。</w:t>
      </w:r>
    </w:p>
    <w:p w:rsidR="006625EC" w:rsidRPr="00A971B4" w:rsidRDefault="006625EC" w:rsidP="008E30C5">
      <w:pPr>
        <w:spacing w:beforeLines="50" w:before="156" w:afterLines="50" w:after="156" w:line="480" w:lineRule="exact"/>
        <w:ind w:firstLineChars="200" w:firstLine="640"/>
        <w:rPr>
          <w:rFonts w:ascii="仿宋" w:eastAsia="仿宋" w:hAnsi="仿宋"/>
          <w:bCs/>
          <w:sz w:val="32"/>
          <w:szCs w:val="32"/>
        </w:rPr>
      </w:pPr>
      <w:r w:rsidRPr="00A971B4">
        <w:rPr>
          <w:rFonts w:ascii="仿宋" w:eastAsia="仿宋" w:hAnsi="仿宋"/>
          <w:bCs/>
          <w:sz w:val="32"/>
          <w:szCs w:val="32"/>
        </w:rPr>
        <w:t>5</w:t>
      </w:r>
      <w:r w:rsidRPr="00A971B4">
        <w:rPr>
          <w:rFonts w:ascii="仿宋" w:eastAsia="仿宋" w:hAnsi="仿宋" w:hint="eastAsia"/>
          <w:bCs/>
          <w:sz w:val="32"/>
          <w:szCs w:val="32"/>
        </w:rPr>
        <w:t>．二、三年级博士研究生学业奖学金一等奖奖励额度为</w:t>
      </w:r>
      <w:r w:rsidRPr="00A971B4">
        <w:rPr>
          <w:rFonts w:ascii="仿宋" w:eastAsia="仿宋" w:hAnsi="仿宋"/>
          <w:bCs/>
          <w:sz w:val="32"/>
          <w:szCs w:val="32"/>
        </w:rPr>
        <w:t>1.6</w:t>
      </w:r>
      <w:r w:rsidRPr="00A971B4">
        <w:rPr>
          <w:rFonts w:ascii="仿宋" w:eastAsia="仿宋" w:hAnsi="仿宋" w:hint="eastAsia"/>
          <w:bCs/>
          <w:sz w:val="32"/>
          <w:szCs w:val="32"/>
        </w:rPr>
        <w:t>万元（全额学费</w:t>
      </w:r>
      <w:r w:rsidRPr="00A971B4">
        <w:rPr>
          <w:rFonts w:ascii="仿宋" w:eastAsia="仿宋" w:hAnsi="仿宋"/>
          <w:bCs/>
          <w:sz w:val="32"/>
          <w:szCs w:val="32"/>
        </w:rPr>
        <w:t>+0.6</w:t>
      </w:r>
      <w:r w:rsidRPr="00A971B4">
        <w:rPr>
          <w:rFonts w:ascii="仿宋" w:eastAsia="仿宋" w:hAnsi="仿宋" w:hint="eastAsia"/>
          <w:bCs/>
          <w:sz w:val="32"/>
          <w:szCs w:val="32"/>
        </w:rPr>
        <w:t>万元）∕生·学年，获奖比例</w:t>
      </w:r>
      <w:r w:rsidRPr="00A971B4">
        <w:rPr>
          <w:rFonts w:ascii="仿宋" w:eastAsia="仿宋" w:hAnsi="仿宋"/>
          <w:bCs/>
          <w:sz w:val="32"/>
          <w:szCs w:val="32"/>
        </w:rPr>
        <w:t>10%</w:t>
      </w:r>
      <w:r w:rsidRPr="00A971B4">
        <w:rPr>
          <w:rFonts w:ascii="仿宋" w:eastAsia="仿宋" w:hAnsi="仿宋" w:hint="eastAsia"/>
          <w:bCs/>
          <w:sz w:val="32"/>
          <w:szCs w:val="32"/>
        </w:rPr>
        <w:t>；二等奖奖励额度为</w:t>
      </w:r>
      <w:r w:rsidRPr="00A971B4">
        <w:rPr>
          <w:rFonts w:ascii="仿宋" w:eastAsia="仿宋" w:hAnsi="仿宋"/>
          <w:bCs/>
          <w:sz w:val="32"/>
          <w:szCs w:val="32"/>
        </w:rPr>
        <w:t>1.3</w:t>
      </w:r>
      <w:r w:rsidRPr="00A971B4">
        <w:rPr>
          <w:rFonts w:ascii="仿宋" w:eastAsia="仿宋" w:hAnsi="仿宋" w:hint="eastAsia"/>
          <w:bCs/>
          <w:sz w:val="32"/>
          <w:szCs w:val="32"/>
        </w:rPr>
        <w:t>万元（全额学费</w:t>
      </w:r>
      <w:r w:rsidRPr="00A971B4">
        <w:rPr>
          <w:rFonts w:ascii="仿宋" w:eastAsia="仿宋" w:hAnsi="仿宋"/>
          <w:bCs/>
          <w:sz w:val="32"/>
          <w:szCs w:val="32"/>
        </w:rPr>
        <w:t>+0.3</w:t>
      </w:r>
      <w:r w:rsidRPr="00A971B4">
        <w:rPr>
          <w:rFonts w:ascii="仿宋" w:eastAsia="仿宋" w:hAnsi="仿宋" w:hint="eastAsia"/>
          <w:bCs/>
          <w:sz w:val="32"/>
          <w:szCs w:val="32"/>
        </w:rPr>
        <w:t>万元）∕生·学年，获奖比例</w:t>
      </w:r>
      <w:r w:rsidRPr="00A971B4">
        <w:rPr>
          <w:rFonts w:ascii="仿宋" w:eastAsia="仿宋" w:hAnsi="仿宋"/>
          <w:bCs/>
          <w:sz w:val="32"/>
          <w:szCs w:val="32"/>
        </w:rPr>
        <w:t>20%</w:t>
      </w:r>
      <w:r w:rsidRPr="00A971B4">
        <w:rPr>
          <w:rFonts w:ascii="仿宋" w:eastAsia="仿宋" w:hAnsi="仿宋" w:hint="eastAsia"/>
          <w:bCs/>
          <w:sz w:val="32"/>
          <w:szCs w:val="32"/>
        </w:rPr>
        <w:t>；三等奖奖励额度为</w:t>
      </w:r>
      <w:r w:rsidRPr="00A971B4">
        <w:rPr>
          <w:rFonts w:ascii="仿宋" w:eastAsia="仿宋" w:hAnsi="仿宋"/>
          <w:bCs/>
          <w:sz w:val="32"/>
          <w:szCs w:val="32"/>
        </w:rPr>
        <w:t>1</w:t>
      </w:r>
      <w:r w:rsidRPr="00A971B4">
        <w:rPr>
          <w:rFonts w:ascii="仿宋" w:eastAsia="仿宋" w:hAnsi="仿宋" w:hint="eastAsia"/>
          <w:bCs/>
          <w:sz w:val="32"/>
          <w:szCs w:val="32"/>
        </w:rPr>
        <w:t>万元（全额学费）∕生·学年，获奖比例</w:t>
      </w:r>
      <w:r w:rsidRPr="00A971B4">
        <w:rPr>
          <w:rFonts w:ascii="仿宋" w:eastAsia="仿宋" w:hAnsi="仿宋"/>
          <w:bCs/>
          <w:sz w:val="32"/>
          <w:szCs w:val="32"/>
        </w:rPr>
        <w:t>70%</w:t>
      </w:r>
      <w:r w:rsidRPr="00A971B4">
        <w:rPr>
          <w:rFonts w:ascii="仿宋" w:eastAsia="仿宋" w:hAnsi="仿宋" w:hint="eastAsia"/>
          <w:bCs/>
          <w:sz w:val="32"/>
          <w:szCs w:val="32"/>
        </w:rPr>
        <w:t>。</w:t>
      </w:r>
    </w:p>
    <w:p w:rsidR="006625EC" w:rsidRPr="00A971B4" w:rsidRDefault="006625EC" w:rsidP="008E30C5">
      <w:pPr>
        <w:spacing w:beforeLines="50" w:before="156" w:afterLines="50" w:after="156" w:line="480" w:lineRule="exact"/>
        <w:ind w:firstLineChars="200" w:firstLine="640"/>
        <w:rPr>
          <w:rFonts w:ascii="仿宋" w:eastAsia="仿宋" w:hAnsi="仿宋"/>
          <w:bCs/>
          <w:sz w:val="32"/>
          <w:szCs w:val="32"/>
        </w:rPr>
      </w:pPr>
      <w:r w:rsidRPr="00A971B4">
        <w:rPr>
          <w:rFonts w:ascii="仿宋" w:eastAsia="仿宋" w:hAnsi="仿宋" w:hint="eastAsia"/>
          <w:bCs/>
          <w:sz w:val="32"/>
          <w:szCs w:val="32"/>
        </w:rPr>
        <w:t>获得学业奖学金的研究生，可以同时获得研究生国家奖学金、国家助学金等国家奖助政策以及校内其他研究生奖助政策资助。</w:t>
      </w:r>
    </w:p>
    <w:p w:rsidR="006625EC" w:rsidRPr="00F0498C" w:rsidRDefault="006625EC" w:rsidP="008E30C5">
      <w:pPr>
        <w:spacing w:beforeLines="50" w:before="156" w:afterLines="50" w:after="156" w:line="480" w:lineRule="exact"/>
        <w:ind w:firstLineChars="200" w:firstLine="643"/>
        <w:jc w:val="left"/>
        <w:rPr>
          <w:rFonts w:ascii="仿宋" w:eastAsia="仿宋" w:hAnsi="仿宋"/>
          <w:b/>
          <w:bCs/>
          <w:sz w:val="32"/>
          <w:szCs w:val="32"/>
        </w:rPr>
      </w:pPr>
      <w:r w:rsidRPr="00F0498C">
        <w:rPr>
          <w:rFonts w:ascii="仿宋" w:eastAsia="仿宋" w:hAnsi="仿宋" w:hint="eastAsia"/>
          <w:b/>
          <w:bCs/>
          <w:sz w:val="32"/>
          <w:szCs w:val="32"/>
        </w:rPr>
        <w:t>三、申请条件</w:t>
      </w:r>
    </w:p>
    <w:p w:rsidR="006625EC" w:rsidRPr="00A971B4" w:rsidRDefault="006625EC" w:rsidP="008E30C5">
      <w:pPr>
        <w:spacing w:beforeLines="50" w:before="156" w:afterLines="50" w:after="156" w:line="480" w:lineRule="exact"/>
        <w:ind w:firstLineChars="200" w:firstLine="640"/>
        <w:rPr>
          <w:rFonts w:ascii="仿宋" w:eastAsia="仿宋" w:hAnsi="仿宋"/>
          <w:bCs/>
          <w:sz w:val="32"/>
          <w:szCs w:val="32"/>
        </w:rPr>
      </w:pPr>
      <w:r w:rsidRPr="00A971B4">
        <w:rPr>
          <w:rFonts w:ascii="仿宋" w:eastAsia="仿宋" w:hAnsi="仿宋" w:hint="eastAsia"/>
          <w:bCs/>
          <w:sz w:val="32"/>
          <w:szCs w:val="32"/>
        </w:rPr>
        <w:t>研究生申请学业奖学金需具备以下基本条件：</w:t>
      </w:r>
    </w:p>
    <w:p w:rsidR="006625EC" w:rsidRPr="00A971B4" w:rsidRDefault="006625EC" w:rsidP="008E30C5">
      <w:pPr>
        <w:spacing w:beforeLines="50" w:before="156" w:afterLines="50" w:after="156" w:line="480" w:lineRule="exact"/>
        <w:ind w:firstLineChars="200" w:firstLine="640"/>
        <w:rPr>
          <w:rFonts w:ascii="仿宋" w:eastAsia="仿宋" w:hAnsi="仿宋"/>
          <w:bCs/>
          <w:sz w:val="32"/>
          <w:szCs w:val="32"/>
        </w:rPr>
      </w:pPr>
      <w:r w:rsidRPr="00A971B4">
        <w:rPr>
          <w:rFonts w:ascii="仿宋" w:eastAsia="仿宋" w:hAnsi="仿宋"/>
          <w:bCs/>
          <w:sz w:val="32"/>
          <w:szCs w:val="32"/>
        </w:rPr>
        <w:lastRenderedPageBreak/>
        <w:t>1</w:t>
      </w:r>
      <w:r w:rsidRPr="00A971B4">
        <w:rPr>
          <w:rFonts w:ascii="仿宋" w:eastAsia="仿宋" w:hAnsi="仿宋" w:hint="eastAsia"/>
          <w:bCs/>
          <w:sz w:val="32"/>
          <w:szCs w:val="32"/>
        </w:rPr>
        <w:t>．热爱社会主义祖国，拥护中国共产党领导；</w:t>
      </w:r>
    </w:p>
    <w:p w:rsidR="006625EC" w:rsidRPr="00A971B4" w:rsidRDefault="006625EC" w:rsidP="008E30C5">
      <w:pPr>
        <w:spacing w:beforeLines="50" w:before="156" w:afterLines="50" w:after="156" w:line="480" w:lineRule="exact"/>
        <w:ind w:firstLineChars="200" w:firstLine="640"/>
        <w:rPr>
          <w:rFonts w:ascii="仿宋" w:eastAsia="仿宋" w:hAnsi="仿宋"/>
          <w:bCs/>
          <w:sz w:val="32"/>
          <w:szCs w:val="32"/>
        </w:rPr>
      </w:pPr>
      <w:r w:rsidRPr="00A971B4">
        <w:rPr>
          <w:rFonts w:ascii="仿宋" w:eastAsia="仿宋" w:hAnsi="仿宋"/>
          <w:bCs/>
          <w:sz w:val="32"/>
          <w:szCs w:val="32"/>
        </w:rPr>
        <w:t>2</w:t>
      </w:r>
      <w:r w:rsidRPr="00A971B4">
        <w:rPr>
          <w:rFonts w:ascii="仿宋" w:eastAsia="仿宋" w:hAnsi="仿宋" w:hint="eastAsia"/>
          <w:bCs/>
          <w:sz w:val="32"/>
          <w:szCs w:val="32"/>
        </w:rPr>
        <w:t>．遵守宪法和法律，遵守学校规章制度；</w:t>
      </w:r>
    </w:p>
    <w:p w:rsidR="006625EC" w:rsidRPr="00A971B4" w:rsidRDefault="006625EC" w:rsidP="008E30C5">
      <w:pPr>
        <w:spacing w:beforeLines="50" w:before="156" w:afterLines="50" w:after="156" w:line="480" w:lineRule="exact"/>
        <w:ind w:firstLineChars="200" w:firstLine="640"/>
        <w:rPr>
          <w:rFonts w:ascii="仿宋" w:eastAsia="仿宋" w:hAnsi="仿宋"/>
          <w:bCs/>
          <w:sz w:val="32"/>
          <w:szCs w:val="32"/>
        </w:rPr>
      </w:pPr>
      <w:r w:rsidRPr="00A971B4">
        <w:rPr>
          <w:rFonts w:ascii="仿宋" w:eastAsia="仿宋" w:hAnsi="仿宋"/>
          <w:bCs/>
          <w:sz w:val="32"/>
          <w:szCs w:val="32"/>
        </w:rPr>
        <w:t>3</w:t>
      </w:r>
      <w:r w:rsidRPr="00A971B4">
        <w:rPr>
          <w:rFonts w:ascii="仿宋" w:eastAsia="仿宋" w:hAnsi="仿宋" w:hint="eastAsia"/>
          <w:bCs/>
          <w:sz w:val="32"/>
          <w:szCs w:val="32"/>
        </w:rPr>
        <w:t>．诚实守信，团结友善，道德品质良好；</w:t>
      </w:r>
    </w:p>
    <w:p w:rsidR="006625EC" w:rsidRPr="00A971B4" w:rsidRDefault="006625EC" w:rsidP="008E30C5">
      <w:pPr>
        <w:spacing w:beforeLines="50" w:before="156" w:afterLines="50" w:after="156" w:line="480" w:lineRule="exact"/>
        <w:ind w:firstLineChars="200" w:firstLine="640"/>
        <w:rPr>
          <w:rFonts w:ascii="仿宋" w:eastAsia="仿宋" w:hAnsi="仿宋"/>
          <w:bCs/>
          <w:sz w:val="32"/>
          <w:szCs w:val="32"/>
        </w:rPr>
      </w:pPr>
      <w:r w:rsidRPr="00A971B4">
        <w:rPr>
          <w:rFonts w:ascii="仿宋" w:eastAsia="仿宋" w:hAnsi="仿宋"/>
          <w:bCs/>
          <w:sz w:val="32"/>
          <w:szCs w:val="32"/>
        </w:rPr>
        <w:t>4</w:t>
      </w:r>
      <w:r w:rsidRPr="00A971B4">
        <w:rPr>
          <w:rFonts w:ascii="仿宋" w:eastAsia="仿宋" w:hAnsi="仿宋" w:hint="eastAsia"/>
          <w:bCs/>
          <w:sz w:val="32"/>
          <w:szCs w:val="32"/>
        </w:rPr>
        <w:t>．积极参与科学研究和社会实践；</w:t>
      </w:r>
    </w:p>
    <w:p w:rsidR="006625EC" w:rsidRPr="00A971B4" w:rsidRDefault="006625EC" w:rsidP="008E30C5">
      <w:pPr>
        <w:spacing w:beforeLines="50" w:before="156" w:afterLines="50" w:after="156" w:line="480" w:lineRule="exact"/>
        <w:ind w:firstLineChars="200" w:firstLine="640"/>
        <w:rPr>
          <w:rFonts w:ascii="仿宋" w:eastAsia="仿宋" w:hAnsi="仿宋"/>
          <w:bCs/>
          <w:sz w:val="32"/>
          <w:szCs w:val="32"/>
        </w:rPr>
      </w:pPr>
      <w:r w:rsidRPr="00A971B4">
        <w:rPr>
          <w:rFonts w:ascii="仿宋" w:eastAsia="仿宋" w:hAnsi="仿宋"/>
          <w:bCs/>
          <w:sz w:val="32"/>
          <w:szCs w:val="32"/>
        </w:rPr>
        <w:t>5</w:t>
      </w:r>
      <w:r w:rsidRPr="00A971B4">
        <w:rPr>
          <w:rFonts w:ascii="仿宋" w:eastAsia="仿宋" w:hAnsi="仿宋" w:hint="eastAsia"/>
          <w:bCs/>
          <w:sz w:val="32"/>
          <w:szCs w:val="32"/>
        </w:rPr>
        <w:t>．所</w:t>
      </w:r>
      <w:proofErr w:type="gramStart"/>
      <w:r w:rsidRPr="00A971B4">
        <w:rPr>
          <w:rFonts w:ascii="仿宋" w:eastAsia="仿宋" w:hAnsi="仿宋" w:hint="eastAsia"/>
          <w:bCs/>
          <w:sz w:val="32"/>
          <w:szCs w:val="32"/>
        </w:rPr>
        <w:t>修学位课</w:t>
      </w:r>
      <w:proofErr w:type="gramEnd"/>
      <w:r w:rsidRPr="00A971B4">
        <w:rPr>
          <w:rFonts w:ascii="仿宋" w:eastAsia="仿宋" w:hAnsi="仿宋" w:hint="eastAsia"/>
          <w:bCs/>
          <w:sz w:val="32"/>
          <w:szCs w:val="32"/>
        </w:rPr>
        <w:t>成绩优良（</w:t>
      </w:r>
      <w:r w:rsidRPr="00A971B4">
        <w:rPr>
          <w:rFonts w:ascii="仿宋" w:eastAsia="仿宋" w:hAnsi="仿宋"/>
          <w:bCs/>
          <w:sz w:val="32"/>
          <w:szCs w:val="32"/>
        </w:rPr>
        <w:t>B-</w:t>
      </w:r>
      <w:r w:rsidRPr="00A971B4">
        <w:rPr>
          <w:rFonts w:ascii="仿宋" w:eastAsia="仿宋" w:hAnsi="仿宋" w:hint="eastAsia"/>
          <w:bCs/>
          <w:sz w:val="32"/>
          <w:szCs w:val="32"/>
        </w:rPr>
        <w:t>及以上）；</w:t>
      </w:r>
    </w:p>
    <w:p w:rsidR="006625EC" w:rsidRPr="00A971B4" w:rsidRDefault="006625EC" w:rsidP="008E30C5">
      <w:pPr>
        <w:spacing w:beforeLines="50" w:before="156" w:afterLines="50" w:after="156" w:line="480" w:lineRule="exact"/>
        <w:ind w:firstLineChars="200" w:firstLine="640"/>
        <w:rPr>
          <w:rFonts w:ascii="仿宋" w:eastAsia="仿宋" w:hAnsi="仿宋"/>
          <w:bCs/>
          <w:sz w:val="32"/>
          <w:szCs w:val="32"/>
        </w:rPr>
      </w:pPr>
      <w:r w:rsidRPr="00A971B4">
        <w:rPr>
          <w:rFonts w:ascii="仿宋" w:eastAsia="仿宋" w:hAnsi="仿宋"/>
          <w:bCs/>
          <w:sz w:val="32"/>
          <w:szCs w:val="32"/>
        </w:rPr>
        <w:t>6</w:t>
      </w:r>
      <w:r w:rsidRPr="00A971B4">
        <w:rPr>
          <w:rFonts w:ascii="仿宋" w:eastAsia="仿宋" w:hAnsi="仿宋" w:hint="eastAsia"/>
          <w:bCs/>
          <w:sz w:val="32"/>
          <w:szCs w:val="32"/>
        </w:rPr>
        <w:t>．积极参加学院主办的学术报告（讲座、论坛）及其他研究生学术科技活动。</w:t>
      </w:r>
    </w:p>
    <w:p w:rsidR="006625EC" w:rsidRPr="00A971B4" w:rsidRDefault="006625EC" w:rsidP="008E30C5">
      <w:pPr>
        <w:spacing w:beforeLines="50" w:before="156" w:afterLines="50" w:after="156" w:line="480" w:lineRule="exact"/>
        <w:ind w:firstLineChars="200" w:firstLine="640"/>
        <w:rPr>
          <w:rFonts w:ascii="仿宋" w:eastAsia="仿宋" w:hAnsi="仿宋"/>
          <w:bCs/>
          <w:sz w:val="32"/>
          <w:szCs w:val="32"/>
        </w:rPr>
      </w:pPr>
      <w:r w:rsidRPr="00A971B4">
        <w:rPr>
          <w:rFonts w:ascii="仿宋" w:eastAsia="仿宋" w:hAnsi="仿宋" w:hint="eastAsia"/>
          <w:bCs/>
          <w:sz w:val="32"/>
          <w:szCs w:val="32"/>
        </w:rPr>
        <w:t>评选学年度学位课成绩在</w:t>
      </w:r>
      <w:r w:rsidRPr="00A971B4">
        <w:rPr>
          <w:rFonts w:ascii="仿宋" w:eastAsia="仿宋" w:hAnsi="仿宋"/>
          <w:bCs/>
          <w:sz w:val="32"/>
          <w:szCs w:val="32"/>
        </w:rPr>
        <w:t>B-</w:t>
      </w:r>
      <w:r w:rsidRPr="00A971B4">
        <w:rPr>
          <w:rFonts w:ascii="仿宋" w:eastAsia="仿宋" w:hAnsi="仿宋" w:hint="eastAsia"/>
          <w:bCs/>
          <w:sz w:val="32"/>
          <w:szCs w:val="32"/>
        </w:rPr>
        <w:t>以下（不含</w:t>
      </w:r>
      <w:r w:rsidRPr="00A971B4">
        <w:rPr>
          <w:rFonts w:ascii="仿宋" w:eastAsia="仿宋" w:hAnsi="仿宋"/>
          <w:bCs/>
          <w:sz w:val="32"/>
          <w:szCs w:val="32"/>
        </w:rPr>
        <w:t>B-</w:t>
      </w:r>
      <w:r w:rsidRPr="00A971B4">
        <w:rPr>
          <w:rFonts w:ascii="仿宋" w:eastAsia="仿宋" w:hAnsi="仿宋" w:hint="eastAsia"/>
          <w:bCs/>
          <w:sz w:val="32"/>
          <w:szCs w:val="32"/>
        </w:rPr>
        <w:t>）或参加的学术报告（讲座、论坛）及其他学术科技活动未达到学院规定</w:t>
      </w:r>
      <w:proofErr w:type="gramStart"/>
      <w:r w:rsidRPr="00A971B4">
        <w:rPr>
          <w:rFonts w:ascii="仿宋" w:eastAsia="仿宋" w:hAnsi="仿宋" w:hint="eastAsia"/>
          <w:bCs/>
          <w:sz w:val="32"/>
          <w:szCs w:val="32"/>
        </w:rPr>
        <w:t>场次要求</w:t>
      </w:r>
      <w:proofErr w:type="gramEnd"/>
      <w:r w:rsidRPr="00A971B4">
        <w:rPr>
          <w:rFonts w:ascii="仿宋" w:eastAsia="仿宋" w:hAnsi="仿宋" w:hint="eastAsia"/>
          <w:bCs/>
          <w:sz w:val="32"/>
          <w:szCs w:val="32"/>
        </w:rPr>
        <w:t>的，不能申请一、二等（学术学位）、一等（专业学位）学业奖学金。</w:t>
      </w:r>
    </w:p>
    <w:p w:rsidR="006625EC" w:rsidRPr="00F0498C" w:rsidRDefault="006625EC" w:rsidP="008E30C5">
      <w:pPr>
        <w:spacing w:beforeLines="50" w:before="156" w:afterLines="50" w:after="156" w:line="480" w:lineRule="exact"/>
        <w:ind w:firstLineChars="200" w:firstLine="643"/>
        <w:jc w:val="left"/>
        <w:rPr>
          <w:rFonts w:ascii="仿宋" w:eastAsia="仿宋" w:hAnsi="仿宋"/>
          <w:b/>
          <w:bCs/>
          <w:sz w:val="32"/>
          <w:szCs w:val="32"/>
        </w:rPr>
      </w:pPr>
      <w:r w:rsidRPr="00F0498C">
        <w:rPr>
          <w:rFonts w:ascii="仿宋" w:eastAsia="仿宋" w:hAnsi="仿宋" w:hint="eastAsia"/>
          <w:b/>
          <w:bCs/>
          <w:sz w:val="32"/>
          <w:szCs w:val="32"/>
        </w:rPr>
        <w:t>四、评定依据</w:t>
      </w:r>
    </w:p>
    <w:p w:rsidR="006625EC" w:rsidRPr="00A971B4" w:rsidRDefault="006625EC" w:rsidP="008E30C5">
      <w:pPr>
        <w:spacing w:beforeLines="50" w:before="156" w:afterLines="50" w:after="156" w:line="480" w:lineRule="exact"/>
        <w:ind w:firstLineChars="200" w:firstLine="640"/>
        <w:rPr>
          <w:rFonts w:ascii="仿宋" w:eastAsia="仿宋" w:hAnsi="仿宋"/>
          <w:bCs/>
          <w:sz w:val="32"/>
          <w:szCs w:val="32"/>
        </w:rPr>
      </w:pPr>
      <w:r w:rsidRPr="00A971B4">
        <w:rPr>
          <w:rFonts w:ascii="仿宋" w:eastAsia="仿宋" w:hAnsi="仿宋" w:hint="eastAsia"/>
          <w:bCs/>
          <w:sz w:val="32"/>
          <w:szCs w:val="32"/>
        </w:rPr>
        <w:t>根据研究生年级、类别的不同，采用不同的评定办法和操作依据。</w:t>
      </w:r>
    </w:p>
    <w:p w:rsidR="006625EC" w:rsidRPr="00A971B4" w:rsidRDefault="006625EC" w:rsidP="008E30C5">
      <w:pPr>
        <w:spacing w:beforeLines="50" w:before="156" w:afterLines="50" w:after="156" w:line="480" w:lineRule="exact"/>
        <w:ind w:firstLineChars="200" w:firstLine="640"/>
        <w:rPr>
          <w:rFonts w:ascii="仿宋" w:eastAsia="仿宋" w:hAnsi="仿宋"/>
          <w:bCs/>
          <w:sz w:val="32"/>
          <w:szCs w:val="32"/>
        </w:rPr>
      </w:pPr>
      <w:r w:rsidRPr="00A971B4">
        <w:rPr>
          <w:rFonts w:ascii="仿宋" w:eastAsia="仿宋" w:hAnsi="仿宋" w:hint="eastAsia"/>
          <w:bCs/>
          <w:sz w:val="32"/>
          <w:szCs w:val="32"/>
        </w:rPr>
        <w:t>（一）一年级硕士研究生学业奖学金</w:t>
      </w:r>
    </w:p>
    <w:p w:rsidR="006625EC" w:rsidRPr="00A971B4" w:rsidRDefault="006625EC" w:rsidP="008E30C5">
      <w:pPr>
        <w:spacing w:beforeLines="50" w:before="156" w:afterLines="50" w:after="156" w:line="480" w:lineRule="exact"/>
        <w:ind w:firstLineChars="200" w:firstLine="640"/>
        <w:rPr>
          <w:rFonts w:ascii="仿宋" w:eastAsia="仿宋" w:hAnsi="仿宋"/>
          <w:bCs/>
          <w:sz w:val="32"/>
          <w:szCs w:val="32"/>
        </w:rPr>
      </w:pPr>
      <w:r w:rsidRPr="00A971B4">
        <w:rPr>
          <w:rFonts w:ascii="仿宋" w:eastAsia="仿宋" w:hAnsi="仿宋" w:hint="eastAsia"/>
          <w:bCs/>
          <w:sz w:val="32"/>
          <w:szCs w:val="32"/>
        </w:rPr>
        <w:t>参评顺序为推荐免试生、统考生</w:t>
      </w:r>
      <w:r>
        <w:rPr>
          <w:rFonts w:ascii="仿宋" w:eastAsia="仿宋" w:hAnsi="仿宋" w:hint="eastAsia"/>
          <w:bCs/>
          <w:sz w:val="32"/>
          <w:szCs w:val="32"/>
        </w:rPr>
        <w:t>（不含调剂）、调剂生。</w:t>
      </w:r>
    </w:p>
    <w:p w:rsidR="006625EC" w:rsidRPr="00A971B4" w:rsidRDefault="006625EC" w:rsidP="008E30C5">
      <w:pPr>
        <w:spacing w:beforeLines="50" w:before="156" w:afterLines="50" w:after="156" w:line="480" w:lineRule="exact"/>
        <w:ind w:firstLineChars="200" w:firstLine="640"/>
        <w:rPr>
          <w:rFonts w:ascii="仿宋" w:eastAsia="仿宋" w:hAnsi="仿宋"/>
          <w:bCs/>
          <w:sz w:val="32"/>
          <w:szCs w:val="32"/>
        </w:rPr>
      </w:pPr>
      <w:r w:rsidRPr="00A971B4">
        <w:rPr>
          <w:rFonts w:ascii="仿宋" w:eastAsia="仿宋" w:hAnsi="仿宋"/>
          <w:bCs/>
          <w:sz w:val="32"/>
          <w:szCs w:val="32"/>
        </w:rPr>
        <w:t>1</w:t>
      </w:r>
      <w:r w:rsidRPr="00A971B4">
        <w:rPr>
          <w:rFonts w:ascii="仿宋" w:eastAsia="仿宋" w:hAnsi="仿宋" w:hint="eastAsia"/>
          <w:bCs/>
          <w:sz w:val="32"/>
          <w:szCs w:val="32"/>
        </w:rPr>
        <w:t>．推荐免试生。优先获得一等（专业学位）、二等（学术学位）学业奖学金。在一、二等奖名额不足时，按照复试成绩高低排名确定。</w:t>
      </w:r>
    </w:p>
    <w:p w:rsidR="006625EC" w:rsidRPr="00A971B4" w:rsidRDefault="006625EC" w:rsidP="008E30C5">
      <w:pPr>
        <w:spacing w:beforeLines="50" w:before="156" w:afterLines="50" w:after="156" w:line="480" w:lineRule="exact"/>
        <w:ind w:firstLineChars="200" w:firstLine="640"/>
        <w:rPr>
          <w:rFonts w:ascii="仿宋" w:eastAsia="仿宋" w:hAnsi="仿宋"/>
          <w:bCs/>
          <w:sz w:val="32"/>
          <w:szCs w:val="32"/>
        </w:rPr>
      </w:pPr>
      <w:r w:rsidRPr="00A971B4">
        <w:rPr>
          <w:rFonts w:ascii="仿宋" w:eastAsia="仿宋" w:hAnsi="仿宋"/>
          <w:bCs/>
          <w:sz w:val="32"/>
          <w:szCs w:val="32"/>
        </w:rPr>
        <w:t>2</w:t>
      </w:r>
      <w:r w:rsidRPr="00A971B4">
        <w:rPr>
          <w:rFonts w:ascii="仿宋" w:eastAsia="仿宋" w:hAnsi="仿宋" w:hint="eastAsia"/>
          <w:bCs/>
          <w:sz w:val="32"/>
          <w:szCs w:val="32"/>
        </w:rPr>
        <w:t>．统考生。依此类考生入学考试初复试总评成绩高低排名确定。</w:t>
      </w:r>
    </w:p>
    <w:p w:rsidR="006625EC" w:rsidRPr="00A971B4" w:rsidRDefault="006625EC" w:rsidP="008E30C5">
      <w:pPr>
        <w:spacing w:beforeLines="50" w:before="156" w:afterLines="50" w:after="156" w:line="480" w:lineRule="exact"/>
        <w:ind w:firstLineChars="200" w:firstLine="640"/>
        <w:rPr>
          <w:rFonts w:ascii="仿宋" w:eastAsia="仿宋" w:hAnsi="仿宋"/>
          <w:bCs/>
          <w:sz w:val="32"/>
          <w:szCs w:val="32"/>
        </w:rPr>
      </w:pPr>
      <w:r w:rsidRPr="00A971B4">
        <w:rPr>
          <w:rFonts w:ascii="仿宋" w:eastAsia="仿宋" w:hAnsi="仿宋"/>
          <w:bCs/>
          <w:sz w:val="32"/>
          <w:szCs w:val="32"/>
        </w:rPr>
        <w:t>3</w:t>
      </w:r>
      <w:r w:rsidRPr="00A971B4">
        <w:rPr>
          <w:rFonts w:ascii="仿宋" w:eastAsia="仿宋" w:hAnsi="仿宋" w:hint="eastAsia"/>
          <w:bCs/>
          <w:sz w:val="32"/>
          <w:szCs w:val="32"/>
        </w:rPr>
        <w:t>．调剂生。原则上获得二等（专业学位）、三等（学术学位）学业奖学金。</w:t>
      </w:r>
    </w:p>
    <w:p w:rsidR="006625EC" w:rsidRPr="00A971B4" w:rsidRDefault="006625EC" w:rsidP="008E30C5">
      <w:pPr>
        <w:spacing w:beforeLines="50" w:before="156" w:afterLines="50" w:after="156" w:line="480" w:lineRule="exact"/>
        <w:ind w:firstLineChars="200" w:firstLine="640"/>
        <w:rPr>
          <w:rFonts w:ascii="仿宋" w:eastAsia="仿宋" w:hAnsi="仿宋"/>
          <w:bCs/>
          <w:sz w:val="32"/>
          <w:szCs w:val="32"/>
        </w:rPr>
      </w:pPr>
      <w:r w:rsidRPr="00A971B4">
        <w:rPr>
          <w:rFonts w:ascii="仿宋" w:eastAsia="仿宋" w:hAnsi="仿宋" w:hint="eastAsia"/>
          <w:bCs/>
          <w:sz w:val="32"/>
          <w:szCs w:val="32"/>
        </w:rPr>
        <w:t>（二）一年级博士研究生学业奖学金</w:t>
      </w:r>
    </w:p>
    <w:p w:rsidR="006625EC" w:rsidRPr="00A971B4" w:rsidRDefault="006625EC" w:rsidP="008E30C5">
      <w:pPr>
        <w:spacing w:beforeLines="50" w:before="156" w:afterLines="50" w:after="156" w:line="480" w:lineRule="exact"/>
        <w:ind w:firstLineChars="200" w:firstLine="640"/>
        <w:rPr>
          <w:rFonts w:ascii="仿宋" w:eastAsia="仿宋" w:hAnsi="仿宋"/>
          <w:bCs/>
          <w:sz w:val="32"/>
          <w:szCs w:val="32"/>
        </w:rPr>
      </w:pPr>
      <w:r w:rsidRPr="00A971B4">
        <w:rPr>
          <w:rFonts w:ascii="仿宋" w:eastAsia="仿宋" w:hAnsi="仿宋" w:hint="eastAsia"/>
          <w:bCs/>
          <w:sz w:val="32"/>
          <w:szCs w:val="32"/>
        </w:rPr>
        <w:lastRenderedPageBreak/>
        <w:t>参评顺序</w:t>
      </w:r>
      <w:proofErr w:type="gramStart"/>
      <w:r w:rsidRPr="00A971B4">
        <w:rPr>
          <w:rFonts w:ascii="仿宋" w:eastAsia="仿宋" w:hAnsi="仿宋" w:hint="eastAsia"/>
          <w:bCs/>
          <w:sz w:val="32"/>
          <w:szCs w:val="32"/>
        </w:rPr>
        <w:t>为直博生</w:t>
      </w:r>
      <w:proofErr w:type="gramEnd"/>
      <w:r w:rsidRPr="00A971B4">
        <w:rPr>
          <w:rFonts w:ascii="仿宋" w:eastAsia="仿宋" w:hAnsi="仿宋" w:hint="eastAsia"/>
          <w:bCs/>
          <w:sz w:val="32"/>
          <w:szCs w:val="32"/>
        </w:rPr>
        <w:t>、</w:t>
      </w:r>
      <w:r w:rsidRPr="00A971B4">
        <w:rPr>
          <w:rFonts w:ascii="仿宋" w:eastAsia="仿宋" w:hAnsi="仿宋"/>
          <w:bCs/>
          <w:sz w:val="32"/>
          <w:szCs w:val="32"/>
        </w:rPr>
        <w:t>1+4</w:t>
      </w:r>
      <w:proofErr w:type="gramStart"/>
      <w:r w:rsidRPr="00A971B4">
        <w:rPr>
          <w:rFonts w:ascii="仿宋" w:eastAsia="仿宋" w:hAnsi="仿宋" w:hint="eastAsia"/>
          <w:bCs/>
          <w:sz w:val="32"/>
          <w:szCs w:val="32"/>
        </w:rPr>
        <w:t>”</w:t>
      </w:r>
      <w:proofErr w:type="gramEnd"/>
      <w:r w:rsidRPr="00A971B4">
        <w:rPr>
          <w:rFonts w:ascii="仿宋" w:eastAsia="仿宋" w:hAnsi="仿宋" w:hint="eastAsia"/>
          <w:bCs/>
          <w:sz w:val="32"/>
          <w:szCs w:val="32"/>
        </w:rPr>
        <w:t>提前攻博生、“</w:t>
      </w:r>
      <w:r w:rsidRPr="00A971B4">
        <w:rPr>
          <w:rFonts w:ascii="仿宋" w:eastAsia="仿宋" w:hAnsi="仿宋"/>
          <w:bCs/>
          <w:sz w:val="32"/>
          <w:szCs w:val="32"/>
        </w:rPr>
        <w:t>2+3</w:t>
      </w:r>
      <w:r w:rsidRPr="00A971B4">
        <w:rPr>
          <w:rFonts w:ascii="仿宋" w:eastAsia="仿宋" w:hAnsi="仿宋" w:hint="eastAsia"/>
          <w:bCs/>
          <w:sz w:val="32"/>
          <w:szCs w:val="32"/>
        </w:rPr>
        <w:t>”硕博连读生、统考生。</w:t>
      </w:r>
    </w:p>
    <w:p w:rsidR="006625EC" w:rsidRPr="00A971B4" w:rsidRDefault="006625EC" w:rsidP="008E30C5">
      <w:pPr>
        <w:spacing w:beforeLines="50" w:before="156" w:afterLines="50" w:after="156" w:line="480" w:lineRule="exact"/>
        <w:ind w:firstLineChars="200" w:firstLine="640"/>
        <w:rPr>
          <w:rFonts w:ascii="仿宋" w:eastAsia="仿宋" w:hAnsi="仿宋"/>
          <w:bCs/>
          <w:sz w:val="32"/>
          <w:szCs w:val="32"/>
        </w:rPr>
      </w:pPr>
      <w:r w:rsidRPr="00A971B4">
        <w:rPr>
          <w:rFonts w:ascii="仿宋" w:eastAsia="仿宋" w:hAnsi="仿宋"/>
          <w:bCs/>
          <w:sz w:val="32"/>
          <w:szCs w:val="32"/>
        </w:rPr>
        <w:t>1</w:t>
      </w:r>
      <w:r w:rsidRPr="00A971B4">
        <w:rPr>
          <w:rFonts w:ascii="仿宋" w:eastAsia="仿宋" w:hAnsi="仿宋" w:hint="eastAsia"/>
          <w:bCs/>
          <w:sz w:val="32"/>
          <w:szCs w:val="32"/>
        </w:rPr>
        <w:t>．</w:t>
      </w:r>
      <w:proofErr w:type="gramStart"/>
      <w:r w:rsidRPr="00A971B4">
        <w:rPr>
          <w:rFonts w:ascii="仿宋" w:eastAsia="仿宋" w:hAnsi="仿宋" w:hint="eastAsia"/>
          <w:bCs/>
          <w:sz w:val="32"/>
          <w:szCs w:val="32"/>
        </w:rPr>
        <w:t>直博生</w:t>
      </w:r>
      <w:proofErr w:type="gramEnd"/>
      <w:r w:rsidRPr="00A971B4">
        <w:rPr>
          <w:rFonts w:ascii="仿宋" w:eastAsia="仿宋" w:hAnsi="仿宋" w:hint="eastAsia"/>
          <w:bCs/>
          <w:sz w:val="32"/>
          <w:szCs w:val="32"/>
        </w:rPr>
        <w:t>、</w:t>
      </w:r>
      <w:r w:rsidRPr="00A971B4">
        <w:rPr>
          <w:rFonts w:ascii="仿宋" w:eastAsia="仿宋" w:hAnsi="仿宋"/>
          <w:bCs/>
          <w:sz w:val="32"/>
          <w:szCs w:val="32"/>
        </w:rPr>
        <w:t>1+4</w:t>
      </w:r>
      <w:proofErr w:type="gramStart"/>
      <w:r w:rsidRPr="00A971B4">
        <w:rPr>
          <w:rFonts w:ascii="仿宋" w:eastAsia="仿宋" w:hAnsi="仿宋" w:hint="eastAsia"/>
          <w:bCs/>
          <w:sz w:val="32"/>
          <w:szCs w:val="32"/>
        </w:rPr>
        <w:t>”</w:t>
      </w:r>
      <w:proofErr w:type="gramEnd"/>
      <w:r w:rsidRPr="00A971B4">
        <w:rPr>
          <w:rFonts w:ascii="仿宋" w:eastAsia="仿宋" w:hAnsi="仿宋" w:hint="eastAsia"/>
          <w:bCs/>
          <w:sz w:val="32"/>
          <w:szCs w:val="32"/>
        </w:rPr>
        <w:t>提前攻博生、“</w:t>
      </w:r>
      <w:r w:rsidRPr="00A971B4">
        <w:rPr>
          <w:rFonts w:ascii="仿宋" w:eastAsia="仿宋" w:hAnsi="仿宋"/>
          <w:bCs/>
          <w:sz w:val="32"/>
          <w:szCs w:val="32"/>
        </w:rPr>
        <w:t>2+3</w:t>
      </w:r>
      <w:r w:rsidRPr="00A971B4">
        <w:rPr>
          <w:rFonts w:ascii="仿宋" w:eastAsia="仿宋" w:hAnsi="仿宋" w:hint="eastAsia"/>
          <w:bCs/>
          <w:sz w:val="32"/>
          <w:szCs w:val="32"/>
        </w:rPr>
        <w:t>”硕博连读生。优先获得二等学业奖学金。在二等奖名额不足时，由所在类别研究生组成评审小组，参照《武汉大学资源与环境科学学院研究生学业奖学金评选计分标准（试行）》评定。参评成果认定周期为上年</w:t>
      </w:r>
      <w:r w:rsidRPr="00A971B4">
        <w:rPr>
          <w:rFonts w:ascii="仿宋" w:eastAsia="仿宋" w:hAnsi="仿宋"/>
          <w:bCs/>
          <w:sz w:val="32"/>
          <w:szCs w:val="32"/>
        </w:rPr>
        <w:t>9</w:t>
      </w:r>
      <w:r w:rsidRPr="00A971B4">
        <w:rPr>
          <w:rFonts w:ascii="仿宋" w:eastAsia="仿宋" w:hAnsi="仿宋" w:hint="eastAsia"/>
          <w:bCs/>
          <w:sz w:val="32"/>
          <w:szCs w:val="32"/>
        </w:rPr>
        <w:t>月</w:t>
      </w:r>
      <w:r w:rsidRPr="00A971B4">
        <w:rPr>
          <w:rFonts w:ascii="仿宋" w:eastAsia="仿宋" w:hAnsi="仿宋"/>
          <w:bCs/>
          <w:sz w:val="32"/>
          <w:szCs w:val="32"/>
        </w:rPr>
        <w:t>1</w:t>
      </w:r>
      <w:r w:rsidRPr="00A971B4">
        <w:rPr>
          <w:rFonts w:ascii="仿宋" w:eastAsia="仿宋" w:hAnsi="仿宋" w:hint="eastAsia"/>
          <w:bCs/>
          <w:sz w:val="32"/>
          <w:szCs w:val="32"/>
        </w:rPr>
        <w:t>日至当年</w:t>
      </w:r>
      <w:r w:rsidRPr="00A971B4">
        <w:rPr>
          <w:rFonts w:ascii="仿宋" w:eastAsia="仿宋" w:hAnsi="仿宋"/>
          <w:bCs/>
          <w:sz w:val="32"/>
          <w:szCs w:val="32"/>
        </w:rPr>
        <w:t>6</w:t>
      </w:r>
      <w:r w:rsidRPr="00A971B4">
        <w:rPr>
          <w:rFonts w:ascii="仿宋" w:eastAsia="仿宋" w:hAnsi="仿宋" w:hint="eastAsia"/>
          <w:bCs/>
          <w:sz w:val="32"/>
          <w:szCs w:val="32"/>
        </w:rPr>
        <w:t>月</w:t>
      </w:r>
      <w:r w:rsidRPr="00A971B4">
        <w:rPr>
          <w:rFonts w:ascii="仿宋" w:eastAsia="仿宋" w:hAnsi="仿宋"/>
          <w:bCs/>
          <w:sz w:val="32"/>
          <w:szCs w:val="32"/>
        </w:rPr>
        <w:t>30</w:t>
      </w:r>
      <w:r w:rsidRPr="00A971B4">
        <w:rPr>
          <w:rFonts w:ascii="仿宋" w:eastAsia="仿宋" w:hAnsi="仿宋" w:hint="eastAsia"/>
          <w:bCs/>
          <w:sz w:val="32"/>
          <w:szCs w:val="32"/>
        </w:rPr>
        <w:t>日。</w:t>
      </w:r>
    </w:p>
    <w:p w:rsidR="006625EC" w:rsidRPr="00A971B4" w:rsidRDefault="006625EC" w:rsidP="008E30C5">
      <w:pPr>
        <w:spacing w:beforeLines="50" w:before="156" w:afterLines="50" w:after="156" w:line="480" w:lineRule="exact"/>
        <w:ind w:firstLineChars="200" w:firstLine="640"/>
        <w:rPr>
          <w:rFonts w:ascii="仿宋" w:eastAsia="仿宋" w:hAnsi="仿宋"/>
          <w:bCs/>
          <w:sz w:val="32"/>
          <w:szCs w:val="32"/>
        </w:rPr>
      </w:pPr>
      <w:r w:rsidRPr="00A971B4">
        <w:rPr>
          <w:rFonts w:ascii="仿宋" w:eastAsia="仿宋" w:hAnsi="仿宋"/>
          <w:bCs/>
          <w:sz w:val="32"/>
          <w:szCs w:val="32"/>
        </w:rPr>
        <w:t>2</w:t>
      </w:r>
      <w:r w:rsidRPr="00A971B4">
        <w:rPr>
          <w:rFonts w:ascii="仿宋" w:eastAsia="仿宋" w:hAnsi="仿宋" w:hint="eastAsia"/>
          <w:bCs/>
          <w:sz w:val="32"/>
          <w:szCs w:val="32"/>
        </w:rPr>
        <w:t>．统考生。依此类考生入学考试初复试总评成绩高低排名确定。</w:t>
      </w:r>
    </w:p>
    <w:p w:rsidR="006625EC" w:rsidRPr="00A971B4" w:rsidRDefault="006625EC" w:rsidP="008E30C5">
      <w:pPr>
        <w:spacing w:beforeLines="50" w:before="156" w:afterLines="50" w:after="156" w:line="480" w:lineRule="exact"/>
        <w:ind w:firstLineChars="200" w:firstLine="640"/>
        <w:rPr>
          <w:rFonts w:ascii="仿宋" w:eastAsia="仿宋" w:hAnsi="仿宋"/>
          <w:bCs/>
          <w:sz w:val="32"/>
          <w:szCs w:val="32"/>
        </w:rPr>
      </w:pPr>
      <w:r w:rsidRPr="00A971B4">
        <w:rPr>
          <w:rFonts w:ascii="仿宋" w:eastAsia="仿宋" w:hAnsi="仿宋" w:hint="eastAsia"/>
          <w:bCs/>
          <w:sz w:val="32"/>
          <w:szCs w:val="32"/>
        </w:rPr>
        <w:t>（三）二、三年级研究生学业奖学金</w:t>
      </w:r>
    </w:p>
    <w:p w:rsidR="006625EC" w:rsidRPr="00A971B4" w:rsidRDefault="006625EC" w:rsidP="008E30C5">
      <w:pPr>
        <w:spacing w:beforeLines="50" w:before="156" w:afterLines="50" w:after="156" w:line="480" w:lineRule="exact"/>
        <w:ind w:firstLineChars="200" w:firstLine="640"/>
        <w:rPr>
          <w:rFonts w:ascii="仿宋" w:eastAsia="仿宋" w:hAnsi="仿宋"/>
          <w:bCs/>
          <w:sz w:val="32"/>
          <w:szCs w:val="32"/>
        </w:rPr>
      </w:pPr>
      <w:r w:rsidRPr="00A971B4">
        <w:rPr>
          <w:rFonts w:ascii="仿宋" w:eastAsia="仿宋" w:hAnsi="仿宋" w:hint="eastAsia"/>
          <w:bCs/>
          <w:sz w:val="32"/>
          <w:szCs w:val="32"/>
        </w:rPr>
        <w:t>依据《武汉大学资源与环境科学学院研究生学业奖学金评选计分标准（试行）》评定。参评成果认定周期为上年</w:t>
      </w:r>
      <w:r w:rsidRPr="00A971B4">
        <w:rPr>
          <w:rFonts w:ascii="仿宋" w:eastAsia="仿宋" w:hAnsi="仿宋"/>
          <w:bCs/>
          <w:sz w:val="32"/>
          <w:szCs w:val="32"/>
        </w:rPr>
        <w:t>9</w:t>
      </w:r>
      <w:r w:rsidRPr="00A971B4">
        <w:rPr>
          <w:rFonts w:ascii="仿宋" w:eastAsia="仿宋" w:hAnsi="仿宋" w:hint="eastAsia"/>
          <w:bCs/>
          <w:sz w:val="32"/>
          <w:szCs w:val="32"/>
        </w:rPr>
        <w:t>月</w:t>
      </w:r>
      <w:r w:rsidRPr="00A971B4">
        <w:rPr>
          <w:rFonts w:ascii="仿宋" w:eastAsia="仿宋" w:hAnsi="仿宋"/>
          <w:bCs/>
          <w:sz w:val="32"/>
          <w:szCs w:val="32"/>
        </w:rPr>
        <w:t>1</w:t>
      </w:r>
      <w:r w:rsidRPr="00A971B4">
        <w:rPr>
          <w:rFonts w:ascii="仿宋" w:eastAsia="仿宋" w:hAnsi="仿宋" w:hint="eastAsia"/>
          <w:bCs/>
          <w:sz w:val="32"/>
          <w:szCs w:val="32"/>
        </w:rPr>
        <w:t>日至当年</w:t>
      </w:r>
      <w:r w:rsidRPr="00A971B4">
        <w:rPr>
          <w:rFonts w:ascii="仿宋" w:eastAsia="仿宋" w:hAnsi="仿宋"/>
          <w:bCs/>
          <w:sz w:val="32"/>
          <w:szCs w:val="32"/>
        </w:rPr>
        <w:t>8</w:t>
      </w:r>
      <w:r w:rsidRPr="00A971B4">
        <w:rPr>
          <w:rFonts w:ascii="仿宋" w:eastAsia="仿宋" w:hAnsi="仿宋" w:hint="eastAsia"/>
          <w:bCs/>
          <w:sz w:val="32"/>
          <w:szCs w:val="32"/>
        </w:rPr>
        <w:t>月</w:t>
      </w:r>
      <w:r w:rsidRPr="00A971B4">
        <w:rPr>
          <w:rFonts w:ascii="仿宋" w:eastAsia="仿宋" w:hAnsi="仿宋"/>
          <w:bCs/>
          <w:sz w:val="32"/>
          <w:szCs w:val="32"/>
        </w:rPr>
        <w:t>31</w:t>
      </w:r>
      <w:r w:rsidRPr="00A971B4">
        <w:rPr>
          <w:rFonts w:ascii="仿宋" w:eastAsia="仿宋" w:hAnsi="仿宋" w:hint="eastAsia"/>
          <w:bCs/>
          <w:sz w:val="32"/>
          <w:szCs w:val="32"/>
        </w:rPr>
        <w:t>日。</w:t>
      </w:r>
    </w:p>
    <w:p w:rsidR="006625EC" w:rsidRPr="00A971B4" w:rsidRDefault="006625EC" w:rsidP="008E30C5">
      <w:pPr>
        <w:spacing w:beforeLines="50" w:before="156" w:afterLines="50" w:after="156" w:line="480" w:lineRule="exact"/>
        <w:ind w:firstLineChars="200" w:firstLine="640"/>
        <w:rPr>
          <w:rFonts w:ascii="仿宋" w:eastAsia="仿宋" w:hAnsi="仿宋"/>
          <w:bCs/>
          <w:sz w:val="32"/>
          <w:szCs w:val="32"/>
        </w:rPr>
      </w:pPr>
      <w:r w:rsidRPr="00A971B4">
        <w:rPr>
          <w:rFonts w:ascii="仿宋" w:eastAsia="仿宋" w:hAnsi="仿宋"/>
          <w:bCs/>
          <w:sz w:val="32"/>
          <w:szCs w:val="32"/>
        </w:rPr>
        <w:t>1</w:t>
      </w:r>
      <w:r w:rsidRPr="00A971B4">
        <w:rPr>
          <w:rFonts w:ascii="仿宋" w:eastAsia="仿宋" w:hAnsi="仿宋" w:hint="eastAsia"/>
          <w:bCs/>
          <w:sz w:val="32"/>
          <w:szCs w:val="32"/>
        </w:rPr>
        <w:t>．二、三年级硕士研究生学业奖学金考核计分项目及权重如下：</w:t>
      </w:r>
      <w:r w:rsidRPr="00A971B4">
        <w:rPr>
          <w:rFonts w:ascii="仿宋" w:eastAsia="仿宋" w:hAnsi="仿宋"/>
          <w:bCs/>
          <w:sz w:val="32"/>
          <w:szCs w:val="32"/>
        </w:rPr>
        <w:t xml:space="preserve"> A</w:t>
      </w:r>
      <w:r w:rsidRPr="00A971B4">
        <w:rPr>
          <w:rFonts w:ascii="仿宋" w:eastAsia="仿宋" w:hAnsi="仿宋" w:hint="eastAsia"/>
          <w:bCs/>
          <w:sz w:val="32"/>
          <w:szCs w:val="32"/>
        </w:rPr>
        <w:t>思想品德，占</w:t>
      </w:r>
      <w:r w:rsidRPr="00A971B4">
        <w:rPr>
          <w:rFonts w:ascii="仿宋" w:eastAsia="仿宋" w:hAnsi="仿宋"/>
          <w:bCs/>
          <w:sz w:val="32"/>
          <w:szCs w:val="32"/>
        </w:rPr>
        <w:t>15%</w:t>
      </w:r>
      <w:r w:rsidRPr="00A971B4">
        <w:rPr>
          <w:rFonts w:ascii="仿宋" w:eastAsia="仿宋" w:hAnsi="仿宋" w:hint="eastAsia"/>
          <w:bCs/>
          <w:sz w:val="32"/>
          <w:szCs w:val="32"/>
        </w:rPr>
        <w:t>；</w:t>
      </w:r>
      <w:r w:rsidRPr="00A971B4">
        <w:rPr>
          <w:rFonts w:ascii="仿宋" w:eastAsia="仿宋" w:hAnsi="仿宋"/>
          <w:bCs/>
          <w:sz w:val="32"/>
          <w:szCs w:val="32"/>
        </w:rPr>
        <w:t>B</w:t>
      </w:r>
      <w:r w:rsidRPr="00A971B4">
        <w:rPr>
          <w:rFonts w:ascii="仿宋" w:eastAsia="仿宋" w:hAnsi="仿宋" w:hint="eastAsia"/>
          <w:bCs/>
          <w:sz w:val="32"/>
          <w:szCs w:val="32"/>
        </w:rPr>
        <w:t>科学研究，占</w:t>
      </w:r>
      <w:r w:rsidRPr="00A971B4">
        <w:rPr>
          <w:rFonts w:ascii="仿宋" w:eastAsia="仿宋" w:hAnsi="仿宋"/>
          <w:bCs/>
          <w:sz w:val="32"/>
          <w:szCs w:val="32"/>
        </w:rPr>
        <w:t>30%</w:t>
      </w:r>
      <w:r w:rsidRPr="00A971B4">
        <w:rPr>
          <w:rFonts w:ascii="仿宋" w:eastAsia="仿宋" w:hAnsi="仿宋" w:hint="eastAsia"/>
          <w:bCs/>
          <w:sz w:val="32"/>
          <w:szCs w:val="32"/>
        </w:rPr>
        <w:t>；</w:t>
      </w:r>
      <w:r w:rsidRPr="00A971B4">
        <w:rPr>
          <w:rFonts w:ascii="仿宋" w:eastAsia="仿宋" w:hAnsi="仿宋"/>
          <w:bCs/>
          <w:sz w:val="32"/>
          <w:szCs w:val="32"/>
        </w:rPr>
        <w:t>C</w:t>
      </w:r>
      <w:r w:rsidRPr="00A971B4">
        <w:rPr>
          <w:rFonts w:ascii="仿宋" w:eastAsia="仿宋" w:hAnsi="仿宋" w:hint="eastAsia"/>
          <w:bCs/>
          <w:sz w:val="32"/>
          <w:szCs w:val="32"/>
        </w:rPr>
        <w:t>学习成绩，占</w:t>
      </w:r>
      <w:r w:rsidRPr="00A971B4">
        <w:rPr>
          <w:rFonts w:ascii="仿宋" w:eastAsia="仿宋" w:hAnsi="仿宋"/>
          <w:bCs/>
          <w:sz w:val="32"/>
          <w:szCs w:val="32"/>
        </w:rPr>
        <w:t>20%</w:t>
      </w:r>
      <w:r w:rsidRPr="00A971B4">
        <w:rPr>
          <w:rFonts w:ascii="仿宋" w:eastAsia="仿宋" w:hAnsi="仿宋" w:hint="eastAsia"/>
          <w:bCs/>
          <w:sz w:val="32"/>
          <w:szCs w:val="32"/>
        </w:rPr>
        <w:t>；</w:t>
      </w:r>
      <w:r w:rsidRPr="00A971B4">
        <w:rPr>
          <w:rFonts w:ascii="仿宋" w:eastAsia="仿宋" w:hAnsi="仿宋"/>
          <w:bCs/>
          <w:sz w:val="32"/>
          <w:szCs w:val="32"/>
        </w:rPr>
        <w:t>D</w:t>
      </w:r>
      <w:r w:rsidRPr="00A971B4">
        <w:rPr>
          <w:rFonts w:ascii="仿宋" w:eastAsia="仿宋" w:hAnsi="仿宋" w:hint="eastAsia"/>
          <w:bCs/>
          <w:sz w:val="32"/>
          <w:szCs w:val="32"/>
        </w:rPr>
        <w:t>社会活动，占</w:t>
      </w:r>
      <w:r w:rsidRPr="00A971B4">
        <w:rPr>
          <w:rFonts w:ascii="仿宋" w:eastAsia="仿宋" w:hAnsi="仿宋"/>
          <w:bCs/>
          <w:sz w:val="32"/>
          <w:szCs w:val="32"/>
        </w:rPr>
        <w:t>15%</w:t>
      </w:r>
      <w:r w:rsidRPr="00A971B4">
        <w:rPr>
          <w:rFonts w:ascii="仿宋" w:eastAsia="仿宋" w:hAnsi="仿宋" w:hint="eastAsia"/>
          <w:bCs/>
          <w:sz w:val="32"/>
          <w:szCs w:val="32"/>
        </w:rPr>
        <w:t>；</w:t>
      </w:r>
      <w:r w:rsidRPr="00A971B4">
        <w:rPr>
          <w:rFonts w:ascii="仿宋" w:eastAsia="仿宋" w:hAnsi="仿宋"/>
          <w:bCs/>
          <w:sz w:val="32"/>
          <w:szCs w:val="32"/>
        </w:rPr>
        <w:t>E</w:t>
      </w:r>
      <w:r w:rsidRPr="00A971B4">
        <w:rPr>
          <w:rFonts w:ascii="仿宋" w:eastAsia="仿宋" w:hAnsi="仿宋" w:hint="eastAsia"/>
          <w:bCs/>
          <w:sz w:val="32"/>
          <w:szCs w:val="32"/>
        </w:rPr>
        <w:t>文体活动，占</w:t>
      </w:r>
      <w:r w:rsidRPr="00A971B4">
        <w:rPr>
          <w:rFonts w:ascii="仿宋" w:eastAsia="仿宋" w:hAnsi="仿宋"/>
          <w:bCs/>
          <w:sz w:val="32"/>
          <w:szCs w:val="32"/>
        </w:rPr>
        <w:t>5%</w:t>
      </w:r>
      <w:r w:rsidRPr="00A971B4">
        <w:rPr>
          <w:rFonts w:ascii="仿宋" w:eastAsia="仿宋" w:hAnsi="仿宋" w:hint="eastAsia"/>
          <w:bCs/>
          <w:sz w:val="32"/>
          <w:szCs w:val="32"/>
        </w:rPr>
        <w:t>；</w:t>
      </w:r>
      <w:r w:rsidRPr="00A971B4">
        <w:rPr>
          <w:rFonts w:ascii="仿宋" w:eastAsia="仿宋" w:hAnsi="仿宋"/>
          <w:bCs/>
          <w:sz w:val="32"/>
          <w:szCs w:val="32"/>
        </w:rPr>
        <w:t>F</w:t>
      </w:r>
      <w:r w:rsidRPr="00A971B4">
        <w:rPr>
          <w:rFonts w:ascii="仿宋" w:eastAsia="仿宋" w:hAnsi="仿宋" w:hint="eastAsia"/>
          <w:bCs/>
          <w:sz w:val="32"/>
          <w:szCs w:val="32"/>
        </w:rPr>
        <w:t>社会工作，占</w:t>
      </w:r>
      <w:r w:rsidRPr="00A971B4">
        <w:rPr>
          <w:rFonts w:ascii="仿宋" w:eastAsia="仿宋" w:hAnsi="仿宋"/>
          <w:bCs/>
          <w:sz w:val="32"/>
          <w:szCs w:val="32"/>
        </w:rPr>
        <w:t>15%</w:t>
      </w:r>
      <w:r w:rsidRPr="00A971B4">
        <w:rPr>
          <w:rFonts w:ascii="仿宋" w:eastAsia="仿宋" w:hAnsi="仿宋" w:hint="eastAsia"/>
          <w:bCs/>
          <w:sz w:val="32"/>
          <w:szCs w:val="32"/>
        </w:rPr>
        <w:t>。</w:t>
      </w:r>
    </w:p>
    <w:p w:rsidR="006625EC" w:rsidRPr="00A971B4" w:rsidRDefault="006625EC" w:rsidP="008E30C5">
      <w:pPr>
        <w:spacing w:beforeLines="50" w:before="156" w:afterLines="50" w:after="156" w:line="480" w:lineRule="exact"/>
        <w:ind w:firstLineChars="200" w:firstLine="640"/>
        <w:rPr>
          <w:rFonts w:ascii="仿宋" w:eastAsia="仿宋" w:hAnsi="仿宋"/>
          <w:bCs/>
          <w:sz w:val="32"/>
          <w:szCs w:val="32"/>
        </w:rPr>
      </w:pPr>
      <w:r w:rsidRPr="00A971B4">
        <w:rPr>
          <w:rFonts w:ascii="仿宋" w:eastAsia="仿宋" w:hAnsi="仿宋"/>
          <w:bCs/>
          <w:sz w:val="32"/>
          <w:szCs w:val="32"/>
        </w:rPr>
        <w:t>2</w:t>
      </w:r>
      <w:r w:rsidRPr="00A971B4">
        <w:rPr>
          <w:rFonts w:ascii="仿宋" w:eastAsia="仿宋" w:hAnsi="仿宋" w:hint="eastAsia"/>
          <w:bCs/>
          <w:sz w:val="32"/>
          <w:szCs w:val="32"/>
        </w:rPr>
        <w:t>．二、三年级博士研究生学业奖学金考核计分项目及权重如下：</w:t>
      </w:r>
      <w:r w:rsidRPr="00A971B4">
        <w:rPr>
          <w:rFonts w:ascii="仿宋" w:eastAsia="仿宋" w:hAnsi="仿宋"/>
          <w:bCs/>
          <w:sz w:val="32"/>
          <w:szCs w:val="32"/>
        </w:rPr>
        <w:t xml:space="preserve"> A</w:t>
      </w:r>
      <w:r w:rsidRPr="00A971B4">
        <w:rPr>
          <w:rFonts w:ascii="仿宋" w:eastAsia="仿宋" w:hAnsi="仿宋" w:hint="eastAsia"/>
          <w:bCs/>
          <w:sz w:val="32"/>
          <w:szCs w:val="32"/>
        </w:rPr>
        <w:t>思想品德，占</w:t>
      </w:r>
      <w:r w:rsidRPr="00A971B4">
        <w:rPr>
          <w:rFonts w:ascii="仿宋" w:eastAsia="仿宋" w:hAnsi="仿宋"/>
          <w:bCs/>
          <w:sz w:val="32"/>
          <w:szCs w:val="32"/>
        </w:rPr>
        <w:t>10%</w:t>
      </w:r>
      <w:r w:rsidRPr="00A971B4">
        <w:rPr>
          <w:rFonts w:ascii="仿宋" w:eastAsia="仿宋" w:hAnsi="仿宋" w:hint="eastAsia"/>
          <w:bCs/>
          <w:sz w:val="32"/>
          <w:szCs w:val="32"/>
        </w:rPr>
        <w:t>；</w:t>
      </w:r>
      <w:r w:rsidRPr="00A971B4">
        <w:rPr>
          <w:rFonts w:ascii="仿宋" w:eastAsia="仿宋" w:hAnsi="仿宋"/>
          <w:bCs/>
          <w:sz w:val="32"/>
          <w:szCs w:val="32"/>
        </w:rPr>
        <w:t>B</w:t>
      </w:r>
      <w:r w:rsidRPr="00A971B4">
        <w:rPr>
          <w:rFonts w:ascii="仿宋" w:eastAsia="仿宋" w:hAnsi="仿宋" w:hint="eastAsia"/>
          <w:bCs/>
          <w:sz w:val="32"/>
          <w:szCs w:val="32"/>
        </w:rPr>
        <w:t>科学研究，占</w:t>
      </w:r>
      <w:r w:rsidRPr="00A971B4">
        <w:rPr>
          <w:rFonts w:ascii="仿宋" w:eastAsia="仿宋" w:hAnsi="仿宋"/>
          <w:bCs/>
          <w:sz w:val="32"/>
          <w:szCs w:val="32"/>
        </w:rPr>
        <w:t>50%</w:t>
      </w:r>
      <w:r w:rsidRPr="00A971B4">
        <w:rPr>
          <w:rFonts w:ascii="仿宋" w:eastAsia="仿宋" w:hAnsi="仿宋" w:hint="eastAsia"/>
          <w:bCs/>
          <w:sz w:val="32"/>
          <w:szCs w:val="32"/>
        </w:rPr>
        <w:t>；</w:t>
      </w:r>
      <w:r w:rsidRPr="00A971B4">
        <w:rPr>
          <w:rFonts w:ascii="仿宋" w:eastAsia="仿宋" w:hAnsi="仿宋"/>
          <w:bCs/>
          <w:sz w:val="32"/>
          <w:szCs w:val="32"/>
        </w:rPr>
        <w:t>C</w:t>
      </w:r>
      <w:r w:rsidRPr="00A971B4">
        <w:rPr>
          <w:rFonts w:ascii="仿宋" w:eastAsia="仿宋" w:hAnsi="仿宋" w:hint="eastAsia"/>
          <w:bCs/>
          <w:sz w:val="32"/>
          <w:szCs w:val="32"/>
        </w:rPr>
        <w:t>学习成绩，占</w:t>
      </w:r>
      <w:r w:rsidRPr="00A971B4">
        <w:rPr>
          <w:rFonts w:ascii="仿宋" w:eastAsia="仿宋" w:hAnsi="仿宋"/>
          <w:bCs/>
          <w:sz w:val="32"/>
          <w:szCs w:val="32"/>
        </w:rPr>
        <w:t>10%</w:t>
      </w:r>
      <w:r w:rsidRPr="00A971B4">
        <w:rPr>
          <w:rFonts w:ascii="仿宋" w:eastAsia="仿宋" w:hAnsi="仿宋" w:hint="eastAsia"/>
          <w:bCs/>
          <w:sz w:val="32"/>
          <w:szCs w:val="32"/>
        </w:rPr>
        <w:t>；</w:t>
      </w:r>
      <w:r w:rsidRPr="00A971B4">
        <w:rPr>
          <w:rFonts w:ascii="仿宋" w:eastAsia="仿宋" w:hAnsi="仿宋"/>
          <w:bCs/>
          <w:sz w:val="32"/>
          <w:szCs w:val="32"/>
        </w:rPr>
        <w:t>D</w:t>
      </w:r>
      <w:r w:rsidRPr="00A971B4">
        <w:rPr>
          <w:rFonts w:ascii="仿宋" w:eastAsia="仿宋" w:hAnsi="仿宋" w:hint="eastAsia"/>
          <w:bCs/>
          <w:sz w:val="32"/>
          <w:szCs w:val="32"/>
        </w:rPr>
        <w:t>社会活动，占</w:t>
      </w:r>
      <w:r w:rsidRPr="00A971B4">
        <w:rPr>
          <w:rFonts w:ascii="仿宋" w:eastAsia="仿宋" w:hAnsi="仿宋"/>
          <w:bCs/>
          <w:sz w:val="32"/>
          <w:szCs w:val="32"/>
        </w:rPr>
        <w:t>10%</w:t>
      </w:r>
      <w:r w:rsidRPr="00A971B4">
        <w:rPr>
          <w:rFonts w:ascii="仿宋" w:eastAsia="仿宋" w:hAnsi="仿宋" w:hint="eastAsia"/>
          <w:bCs/>
          <w:sz w:val="32"/>
          <w:szCs w:val="32"/>
        </w:rPr>
        <w:t>；</w:t>
      </w:r>
      <w:r w:rsidRPr="00A971B4">
        <w:rPr>
          <w:rFonts w:ascii="仿宋" w:eastAsia="仿宋" w:hAnsi="仿宋"/>
          <w:bCs/>
          <w:sz w:val="32"/>
          <w:szCs w:val="32"/>
        </w:rPr>
        <w:t>E</w:t>
      </w:r>
      <w:r w:rsidRPr="00A971B4">
        <w:rPr>
          <w:rFonts w:ascii="仿宋" w:eastAsia="仿宋" w:hAnsi="仿宋" w:hint="eastAsia"/>
          <w:bCs/>
          <w:sz w:val="32"/>
          <w:szCs w:val="32"/>
        </w:rPr>
        <w:t>文体活动，占</w:t>
      </w:r>
      <w:r w:rsidRPr="00A971B4">
        <w:rPr>
          <w:rFonts w:ascii="仿宋" w:eastAsia="仿宋" w:hAnsi="仿宋"/>
          <w:bCs/>
          <w:sz w:val="32"/>
          <w:szCs w:val="32"/>
        </w:rPr>
        <w:t>5%</w:t>
      </w:r>
      <w:r w:rsidRPr="00A971B4">
        <w:rPr>
          <w:rFonts w:ascii="仿宋" w:eastAsia="仿宋" w:hAnsi="仿宋" w:hint="eastAsia"/>
          <w:bCs/>
          <w:sz w:val="32"/>
          <w:szCs w:val="32"/>
        </w:rPr>
        <w:t>；</w:t>
      </w:r>
      <w:r w:rsidRPr="00A971B4">
        <w:rPr>
          <w:rFonts w:ascii="仿宋" w:eastAsia="仿宋" w:hAnsi="仿宋"/>
          <w:bCs/>
          <w:sz w:val="32"/>
          <w:szCs w:val="32"/>
        </w:rPr>
        <w:t>F</w:t>
      </w:r>
      <w:r w:rsidRPr="00A971B4">
        <w:rPr>
          <w:rFonts w:ascii="仿宋" w:eastAsia="仿宋" w:hAnsi="仿宋" w:hint="eastAsia"/>
          <w:bCs/>
          <w:sz w:val="32"/>
          <w:szCs w:val="32"/>
        </w:rPr>
        <w:t>社会工作，占</w:t>
      </w:r>
      <w:r w:rsidRPr="00A971B4">
        <w:rPr>
          <w:rFonts w:ascii="仿宋" w:eastAsia="仿宋" w:hAnsi="仿宋"/>
          <w:bCs/>
          <w:sz w:val="32"/>
          <w:szCs w:val="32"/>
        </w:rPr>
        <w:t>15%</w:t>
      </w:r>
      <w:r w:rsidRPr="00A971B4">
        <w:rPr>
          <w:rFonts w:ascii="仿宋" w:eastAsia="仿宋" w:hAnsi="仿宋" w:hint="eastAsia"/>
          <w:bCs/>
          <w:sz w:val="32"/>
          <w:szCs w:val="32"/>
        </w:rPr>
        <w:t>。</w:t>
      </w:r>
    </w:p>
    <w:p w:rsidR="006625EC" w:rsidRPr="00A971B4" w:rsidRDefault="006625EC" w:rsidP="008E30C5">
      <w:pPr>
        <w:spacing w:beforeLines="50" w:before="156" w:afterLines="50" w:after="156" w:line="480" w:lineRule="exact"/>
        <w:ind w:firstLineChars="200" w:firstLine="640"/>
        <w:rPr>
          <w:rFonts w:ascii="仿宋" w:eastAsia="仿宋" w:hAnsi="仿宋"/>
          <w:bCs/>
          <w:sz w:val="32"/>
          <w:szCs w:val="32"/>
        </w:rPr>
      </w:pPr>
      <w:r w:rsidRPr="00A971B4">
        <w:rPr>
          <w:rFonts w:ascii="仿宋" w:eastAsia="仿宋" w:hAnsi="仿宋" w:hint="eastAsia"/>
          <w:bCs/>
          <w:sz w:val="32"/>
          <w:szCs w:val="32"/>
        </w:rPr>
        <w:t>各项得分乘以系数后累计总分为综合考核分。依照综合考核分高低，获得相应等级的学业奖学金。</w:t>
      </w:r>
    </w:p>
    <w:p w:rsidR="006625EC" w:rsidRPr="00F0498C" w:rsidRDefault="006625EC" w:rsidP="008E30C5">
      <w:pPr>
        <w:spacing w:beforeLines="50" w:before="156" w:afterLines="50" w:after="156" w:line="480" w:lineRule="exact"/>
        <w:ind w:firstLineChars="200" w:firstLine="643"/>
        <w:jc w:val="left"/>
        <w:rPr>
          <w:rFonts w:ascii="仿宋" w:eastAsia="仿宋" w:hAnsi="仿宋"/>
          <w:b/>
          <w:bCs/>
          <w:sz w:val="32"/>
          <w:szCs w:val="32"/>
        </w:rPr>
      </w:pPr>
      <w:r w:rsidRPr="00F0498C">
        <w:rPr>
          <w:rFonts w:ascii="仿宋" w:eastAsia="仿宋" w:hAnsi="仿宋" w:hint="eastAsia"/>
          <w:b/>
          <w:bCs/>
          <w:sz w:val="32"/>
          <w:szCs w:val="32"/>
        </w:rPr>
        <w:t>五、评审程序</w:t>
      </w:r>
    </w:p>
    <w:p w:rsidR="006625EC" w:rsidRPr="00A971B4" w:rsidRDefault="006625EC" w:rsidP="008E30C5">
      <w:pPr>
        <w:spacing w:beforeLines="50" w:before="156" w:afterLines="50" w:after="156" w:line="480" w:lineRule="exact"/>
        <w:ind w:firstLineChars="200" w:firstLine="640"/>
        <w:rPr>
          <w:rFonts w:ascii="仿宋" w:eastAsia="仿宋" w:hAnsi="仿宋"/>
          <w:bCs/>
          <w:sz w:val="32"/>
          <w:szCs w:val="32"/>
        </w:rPr>
      </w:pPr>
      <w:r w:rsidRPr="00A971B4">
        <w:rPr>
          <w:rFonts w:ascii="仿宋" w:eastAsia="仿宋" w:hAnsi="仿宋" w:hint="eastAsia"/>
          <w:bCs/>
          <w:sz w:val="32"/>
          <w:szCs w:val="32"/>
        </w:rPr>
        <w:t>采取由下至上的方式，评选产生并最终确定研究生学业奖学金获奖名单及获奖</w:t>
      </w:r>
      <w:r>
        <w:rPr>
          <w:rFonts w:ascii="仿宋" w:eastAsia="仿宋" w:hAnsi="仿宋" w:hint="eastAsia"/>
          <w:bCs/>
          <w:sz w:val="32"/>
          <w:szCs w:val="32"/>
        </w:rPr>
        <w:t>金额</w:t>
      </w:r>
      <w:r w:rsidRPr="00A971B4">
        <w:rPr>
          <w:rFonts w:ascii="仿宋" w:eastAsia="仿宋" w:hAnsi="仿宋" w:hint="eastAsia"/>
          <w:bCs/>
          <w:sz w:val="32"/>
          <w:szCs w:val="32"/>
        </w:rPr>
        <w:t>。</w:t>
      </w:r>
    </w:p>
    <w:p w:rsidR="006625EC" w:rsidRPr="00A971B4" w:rsidRDefault="006625EC" w:rsidP="008E30C5">
      <w:pPr>
        <w:spacing w:beforeLines="50" w:before="156" w:afterLines="50" w:after="156" w:line="480" w:lineRule="exact"/>
        <w:ind w:firstLineChars="200" w:firstLine="640"/>
        <w:rPr>
          <w:rFonts w:ascii="仿宋" w:eastAsia="仿宋" w:hAnsi="仿宋"/>
          <w:bCs/>
          <w:sz w:val="32"/>
          <w:szCs w:val="32"/>
        </w:rPr>
      </w:pPr>
      <w:r w:rsidRPr="00A971B4">
        <w:rPr>
          <w:rFonts w:ascii="仿宋" w:eastAsia="仿宋" w:hAnsi="仿宋"/>
          <w:bCs/>
          <w:sz w:val="32"/>
          <w:szCs w:val="32"/>
        </w:rPr>
        <w:lastRenderedPageBreak/>
        <w:t>1</w:t>
      </w:r>
      <w:r w:rsidRPr="00A971B4">
        <w:rPr>
          <w:rFonts w:ascii="仿宋" w:eastAsia="仿宋" w:hAnsi="仿宋" w:hint="eastAsia"/>
          <w:bCs/>
          <w:sz w:val="32"/>
          <w:szCs w:val="32"/>
        </w:rPr>
        <w:t>．一年级硕士、博士研究生学业奖学金评审小组由学院研究生教学秘书、辅导员与学生代表组成。二、三年级硕士、博士研究生学业奖学金评审小组由各班党支部、班长及学生代表组成（人数为奇数，支部书记任组长），具体负责所在班级学业奖学金的申报组织、参评材料审核，确定获奖名单及获奖</w:t>
      </w:r>
      <w:r>
        <w:rPr>
          <w:rFonts w:ascii="仿宋" w:eastAsia="仿宋" w:hAnsi="仿宋" w:hint="eastAsia"/>
          <w:bCs/>
          <w:sz w:val="32"/>
          <w:szCs w:val="32"/>
        </w:rPr>
        <w:t>金额</w:t>
      </w:r>
      <w:r w:rsidRPr="00A971B4">
        <w:rPr>
          <w:rFonts w:ascii="仿宋" w:eastAsia="仿宋" w:hAnsi="仿宋" w:hint="eastAsia"/>
          <w:bCs/>
          <w:sz w:val="32"/>
          <w:szCs w:val="32"/>
        </w:rPr>
        <w:t>，报学院研究生学业奖学金评审委员会复核。</w:t>
      </w:r>
    </w:p>
    <w:p w:rsidR="006625EC" w:rsidRPr="00A971B4" w:rsidRDefault="006625EC" w:rsidP="008E30C5">
      <w:pPr>
        <w:spacing w:beforeLines="50" w:before="156" w:afterLines="50" w:after="156" w:line="480" w:lineRule="exact"/>
        <w:ind w:firstLineChars="200" w:firstLine="640"/>
        <w:rPr>
          <w:rFonts w:ascii="仿宋" w:eastAsia="仿宋" w:hAnsi="仿宋"/>
          <w:bCs/>
          <w:sz w:val="32"/>
          <w:szCs w:val="32"/>
        </w:rPr>
      </w:pPr>
      <w:r w:rsidRPr="00A971B4">
        <w:rPr>
          <w:rFonts w:ascii="仿宋" w:eastAsia="仿宋" w:hAnsi="仿宋"/>
          <w:bCs/>
          <w:sz w:val="32"/>
          <w:szCs w:val="32"/>
        </w:rPr>
        <w:t>2</w:t>
      </w:r>
      <w:r w:rsidRPr="00A971B4">
        <w:rPr>
          <w:rFonts w:ascii="仿宋" w:eastAsia="仿宋" w:hAnsi="仿宋" w:hint="eastAsia"/>
          <w:bCs/>
          <w:sz w:val="32"/>
          <w:szCs w:val="32"/>
        </w:rPr>
        <w:t>．学院成立由院长任主任委员，分管副院长、副书记任副主任委员，导师代表、研究生辅导员、</w:t>
      </w:r>
      <w:r>
        <w:rPr>
          <w:rFonts w:ascii="仿宋" w:eastAsia="仿宋" w:hAnsi="仿宋" w:hint="eastAsia"/>
          <w:bCs/>
          <w:sz w:val="32"/>
          <w:szCs w:val="32"/>
        </w:rPr>
        <w:t>学</w:t>
      </w:r>
      <w:r w:rsidRPr="00A971B4">
        <w:rPr>
          <w:rFonts w:ascii="仿宋" w:eastAsia="仿宋" w:hAnsi="仿宋" w:hint="eastAsia"/>
          <w:bCs/>
          <w:sz w:val="32"/>
          <w:szCs w:val="32"/>
        </w:rPr>
        <w:t>生代表任委员的研究生学业奖学金评审委员会。委员会讨论确定上报名单，并在学院进行不少于</w:t>
      </w:r>
      <w:r w:rsidRPr="00A971B4">
        <w:rPr>
          <w:rFonts w:ascii="仿宋" w:eastAsia="仿宋" w:hAnsi="仿宋"/>
          <w:bCs/>
          <w:sz w:val="32"/>
          <w:szCs w:val="32"/>
        </w:rPr>
        <w:t>3</w:t>
      </w:r>
      <w:r w:rsidRPr="00A971B4">
        <w:rPr>
          <w:rFonts w:ascii="仿宋" w:eastAsia="仿宋" w:hAnsi="仿宋" w:hint="eastAsia"/>
          <w:bCs/>
          <w:sz w:val="32"/>
          <w:szCs w:val="32"/>
        </w:rPr>
        <w:t>个工作日的公示。公示无异议后，提交学校研究生学业奖学金评审领导小组审定。</w:t>
      </w:r>
    </w:p>
    <w:p w:rsidR="006625EC" w:rsidRPr="00A971B4" w:rsidRDefault="006625EC" w:rsidP="008E30C5">
      <w:pPr>
        <w:spacing w:beforeLines="50" w:before="156" w:afterLines="50" w:after="156" w:line="480" w:lineRule="exact"/>
        <w:ind w:firstLineChars="200" w:firstLine="640"/>
        <w:rPr>
          <w:rFonts w:ascii="仿宋" w:eastAsia="仿宋" w:hAnsi="仿宋"/>
          <w:bCs/>
          <w:sz w:val="32"/>
          <w:szCs w:val="32"/>
        </w:rPr>
      </w:pPr>
      <w:r w:rsidRPr="00A971B4">
        <w:rPr>
          <w:rFonts w:ascii="仿宋" w:eastAsia="仿宋" w:hAnsi="仿宋"/>
          <w:bCs/>
          <w:sz w:val="32"/>
          <w:szCs w:val="32"/>
        </w:rPr>
        <w:t>3</w:t>
      </w:r>
      <w:r w:rsidRPr="00A971B4">
        <w:rPr>
          <w:rFonts w:ascii="仿宋" w:eastAsia="仿宋" w:hAnsi="仿宋" w:hint="eastAsia"/>
          <w:bCs/>
          <w:sz w:val="32"/>
          <w:szCs w:val="32"/>
        </w:rPr>
        <w:t>．研究生对学业奖学金评定结果有异议的，可在学院公示阶段向学院评审委员会提出申诉，学院评审委员会在</w:t>
      </w:r>
      <w:r w:rsidRPr="00A971B4">
        <w:rPr>
          <w:rFonts w:ascii="仿宋" w:eastAsia="仿宋" w:hAnsi="仿宋"/>
          <w:bCs/>
          <w:sz w:val="32"/>
          <w:szCs w:val="32"/>
        </w:rPr>
        <w:t>3</w:t>
      </w:r>
      <w:r w:rsidRPr="00A971B4">
        <w:rPr>
          <w:rFonts w:ascii="仿宋" w:eastAsia="仿宋" w:hAnsi="仿宋" w:hint="eastAsia"/>
          <w:bCs/>
          <w:sz w:val="32"/>
          <w:szCs w:val="32"/>
        </w:rPr>
        <w:t>个工作日内给予书面答复。如申诉人对学院的答复仍存异议，可在学校公示阶段向学校评审领导小组提请裁决。学校评审领导小组在</w:t>
      </w:r>
      <w:r w:rsidRPr="00A971B4">
        <w:rPr>
          <w:rFonts w:ascii="仿宋" w:eastAsia="仿宋" w:hAnsi="仿宋"/>
          <w:bCs/>
          <w:sz w:val="32"/>
          <w:szCs w:val="32"/>
        </w:rPr>
        <w:t>3</w:t>
      </w:r>
      <w:r w:rsidRPr="00A971B4">
        <w:rPr>
          <w:rFonts w:ascii="仿宋" w:eastAsia="仿宋" w:hAnsi="仿宋" w:hint="eastAsia"/>
          <w:bCs/>
          <w:sz w:val="32"/>
          <w:szCs w:val="32"/>
        </w:rPr>
        <w:t>个工作日内做出书面裁决并告知申诉人。</w:t>
      </w:r>
    </w:p>
    <w:p w:rsidR="006625EC" w:rsidRPr="00F0498C" w:rsidRDefault="006625EC" w:rsidP="008E30C5">
      <w:pPr>
        <w:spacing w:beforeLines="50" w:before="156" w:afterLines="50" w:after="156" w:line="480" w:lineRule="exact"/>
        <w:ind w:firstLineChars="200" w:firstLine="643"/>
        <w:jc w:val="left"/>
        <w:rPr>
          <w:rFonts w:ascii="仿宋" w:eastAsia="仿宋" w:hAnsi="仿宋"/>
          <w:b/>
          <w:bCs/>
          <w:sz w:val="32"/>
          <w:szCs w:val="32"/>
        </w:rPr>
      </w:pPr>
      <w:r w:rsidRPr="00F0498C">
        <w:rPr>
          <w:rFonts w:ascii="仿宋" w:eastAsia="仿宋" w:hAnsi="仿宋" w:hint="eastAsia"/>
          <w:b/>
          <w:bCs/>
          <w:sz w:val="32"/>
          <w:szCs w:val="32"/>
        </w:rPr>
        <w:t>六、异动处理</w:t>
      </w:r>
    </w:p>
    <w:p w:rsidR="006625EC" w:rsidRPr="00A971B4" w:rsidRDefault="006625EC" w:rsidP="008E30C5">
      <w:pPr>
        <w:spacing w:beforeLines="50" w:before="156" w:afterLines="50" w:after="156" w:line="480" w:lineRule="exact"/>
        <w:ind w:firstLineChars="200" w:firstLine="640"/>
        <w:rPr>
          <w:rFonts w:ascii="仿宋" w:eastAsia="仿宋" w:hAnsi="仿宋"/>
          <w:bCs/>
          <w:sz w:val="32"/>
          <w:szCs w:val="32"/>
        </w:rPr>
      </w:pPr>
      <w:r w:rsidRPr="00A971B4">
        <w:rPr>
          <w:rFonts w:ascii="仿宋" w:eastAsia="仿宋" w:hAnsi="仿宋" w:hint="eastAsia"/>
          <w:bCs/>
          <w:sz w:val="32"/>
          <w:szCs w:val="32"/>
        </w:rPr>
        <w:t>研究生出现以下情况的，其学业奖学金暂停发放或进行相应处理：</w:t>
      </w:r>
    </w:p>
    <w:p w:rsidR="006625EC" w:rsidRPr="00A971B4" w:rsidRDefault="006625EC" w:rsidP="008E30C5">
      <w:pPr>
        <w:spacing w:beforeLines="50" w:before="156" w:afterLines="50" w:after="156" w:line="480" w:lineRule="exact"/>
        <w:ind w:firstLineChars="200" w:firstLine="640"/>
        <w:rPr>
          <w:rFonts w:ascii="仿宋" w:eastAsia="仿宋" w:hAnsi="仿宋"/>
          <w:bCs/>
          <w:sz w:val="32"/>
          <w:szCs w:val="32"/>
        </w:rPr>
      </w:pPr>
      <w:r w:rsidRPr="00A971B4">
        <w:rPr>
          <w:rFonts w:ascii="仿宋" w:eastAsia="仿宋" w:hAnsi="仿宋"/>
          <w:bCs/>
          <w:sz w:val="32"/>
          <w:szCs w:val="32"/>
        </w:rPr>
        <w:t>1</w:t>
      </w:r>
      <w:r w:rsidRPr="00A971B4">
        <w:rPr>
          <w:rFonts w:ascii="仿宋" w:eastAsia="仿宋" w:hAnsi="仿宋" w:hint="eastAsia"/>
          <w:bCs/>
          <w:sz w:val="32"/>
          <w:szCs w:val="32"/>
        </w:rPr>
        <w:t>．硕博连读研究生（</w:t>
      </w:r>
      <w:proofErr w:type="gramStart"/>
      <w:r w:rsidRPr="00A971B4">
        <w:rPr>
          <w:rFonts w:ascii="仿宋" w:eastAsia="仿宋" w:hAnsi="仿宋" w:hint="eastAsia"/>
          <w:bCs/>
          <w:sz w:val="32"/>
          <w:szCs w:val="32"/>
        </w:rPr>
        <w:t>含直博</w:t>
      </w:r>
      <w:proofErr w:type="gramEnd"/>
      <w:r w:rsidRPr="00A971B4">
        <w:rPr>
          <w:rFonts w:ascii="仿宋" w:eastAsia="仿宋" w:hAnsi="仿宋" w:hint="eastAsia"/>
          <w:bCs/>
          <w:sz w:val="32"/>
          <w:szCs w:val="32"/>
        </w:rPr>
        <w:t>生、</w:t>
      </w:r>
      <w:r w:rsidRPr="00A971B4">
        <w:rPr>
          <w:rFonts w:ascii="仿宋" w:eastAsia="仿宋" w:hAnsi="仿宋"/>
          <w:bCs/>
          <w:sz w:val="32"/>
          <w:szCs w:val="32"/>
        </w:rPr>
        <w:t>1+4</w:t>
      </w:r>
      <w:proofErr w:type="gramStart"/>
      <w:r w:rsidRPr="00A971B4">
        <w:rPr>
          <w:rFonts w:ascii="仿宋" w:eastAsia="仿宋" w:hAnsi="仿宋" w:hint="eastAsia"/>
          <w:bCs/>
          <w:sz w:val="32"/>
          <w:szCs w:val="32"/>
        </w:rPr>
        <w:t>”</w:t>
      </w:r>
      <w:proofErr w:type="gramEnd"/>
      <w:r w:rsidRPr="00A971B4">
        <w:rPr>
          <w:rFonts w:ascii="仿宋" w:eastAsia="仿宋" w:hAnsi="仿宋" w:hint="eastAsia"/>
          <w:bCs/>
          <w:sz w:val="32"/>
          <w:szCs w:val="32"/>
        </w:rPr>
        <w:t>提前攻博生、“</w:t>
      </w:r>
      <w:r w:rsidRPr="00A971B4">
        <w:rPr>
          <w:rFonts w:ascii="仿宋" w:eastAsia="仿宋" w:hAnsi="仿宋"/>
          <w:bCs/>
          <w:sz w:val="32"/>
          <w:szCs w:val="32"/>
        </w:rPr>
        <w:t>2+3</w:t>
      </w:r>
      <w:r w:rsidRPr="00A971B4">
        <w:rPr>
          <w:rFonts w:ascii="仿宋" w:eastAsia="仿宋" w:hAnsi="仿宋" w:hint="eastAsia"/>
          <w:bCs/>
          <w:sz w:val="32"/>
          <w:szCs w:val="32"/>
        </w:rPr>
        <w:t>”硕博连读生）退出硕博连读的，自批准之日起退还硕士基本学制年限内获得的博士研究生学业奖学金差额部分，以及博士研究生阶段获得的所有学业奖学金；</w:t>
      </w:r>
    </w:p>
    <w:p w:rsidR="006625EC" w:rsidRPr="00A971B4" w:rsidRDefault="006625EC" w:rsidP="008E30C5">
      <w:pPr>
        <w:spacing w:beforeLines="50" w:before="156" w:afterLines="50" w:after="156" w:line="480" w:lineRule="exact"/>
        <w:ind w:firstLineChars="200" w:firstLine="640"/>
        <w:rPr>
          <w:rFonts w:ascii="仿宋" w:eastAsia="仿宋" w:hAnsi="仿宋"/>
          <w:bCs/>
          <w:sz w:val="32"/>
          <w:szCs w:val="32"/>
        </w:rPr>
      </w:pPr>
      <w:r w:rsidRPr="00A971B4">
        <w:rPr>
          <w:rFonts w:ascii="仿宋" w:eastAsia="仿宋" w:hAnsi="仿宋"/>
          <w:bCs/>
          <w:sz w:val="32"/>
          <w:szCs w:val="32"/>
        </w:rPr>
        <w:t>2</w:t>
      </w:r>
      <w:r w:rsidRPr="00A971B4">
        <w:rPr>
          <w:rFonts w:ascii="仿宋" w:eastAsia="仿宋" w:hAnsi="仿宋" w:hint="eastAsia"/>
          <w:bCs/>
          <w:sz w:val="32"/>
          <w:szCs w:val="32"/>
        </w:rPr>
        <w:t>．研究生在休学或保留学籍期间，暂停发放学业奖学金；</w:t>
      </w:r>
    </w:p>
    <w:p w:rsidR="006625EC" w:rsidRPr="00A971B4" w:rsidRDefault="006625EC" w:rsidP="008E30C5">
      <w:pPr>
        <w:spacing w:beforeLines="50" w:before="156" w:afterLines="50" w:after="156" w:line="480" w:lineRule="exact"/>
        <w:ind w:firstLineChars="200" w:firstLine="640"/>
        <w:rPr>
          <w:rFonts w:ascii="仿宋" w:eastAsia="仿宋" w:hAnsi="仿宋"/>
          <w:bCs/>
          <w:sz w:val="32"/>
          <w:szCs w:val="32"/>
        </w:rPr>
      </w:pPr>
      <w:r w:rsidRPr="00A971B4">
        <w:rPr>
          <w:rFonts w:ascii="仿宋" w:eastAsia="仿宋" w:hAnsi="仿宋"/>
          <w:bCs/>
          <w:sz w:val="32"/>
          <w:szCs w:val="32"/>
        </w:rPr>
        <w:lastRenderedPageBreak/>
        <w:t>3</w:t>
      </w:r>
      <w:r w:rsidRPr="00A971B4">
        <w:rPr>
          <w:rFonts w:ascii="仿宋" w:eastAsia="仿宋" w:hAnsi="仿宋" w:hint="eastAsia"/>
          <w:bCs/>
          <w:sz w:val="32"/>
          <w:szCs w:val="32"/>
        </w:rPr>
        <w:t>．更改培养方式的研究生，自批准之日起不予发放学业奖学金，并退还研究生阶段已发全部学业奖学金；</w:t>
      </w:r>
    </w:p>
    <w:p w:rsidR="006625EC" w:rsidRPr="00A971B4" w:rsidRDefault="006625EC" w:rsidP="008E30C5">
      <w:pPr>
        <w:spacing w:beforeLines="50" w:before="156" w:afterLines="50" w:after="156" w:line="480" w:lineRule="exact"/>
        <w:ind w:firstLineChars="200" w:firstLine="640"/>
        <w:rPr>
          <w:rFonts w:ascii="仿宋" w:eastAsia="仿宋" w:hAnsi="仿宋"/>
          <w:bCs/>
          <w:sz w:val="32"/>
          <w:szCs w:val="32"/>
        </w:rPr>
      </w:pPr>
      <w:r w:rsidRPr="00A971B4">
        <w:rPr>
          <w:rFonts w:ascii="仿宋" w:eastAsia="仿宋" w:hAnsi="仿宋"/>
          <w:bCs/>
          <w:sz w:val="32"/>
          <w:szCs w:val="32"/>
        </w:rPr>
        <w:t>4</w:t>
      </w:r>
      <w:r w:rsidRPr="00A971B4">
        <w:rPr>
          <w:rFonts w:ascii="仿宋" w:eastAsia="仿宋" w:hAnsi="仿宋" w:hint="eastAsia"/>
          <w:bCs/>
          <w:sz w:val="32"/>
          <w:szCs w:val="32"/>
        </w:rPr>
        <w:t>．研究生因故退学、转学（转出）或其他原因终止学业，从注销学籍之日起，退还所在学年未完成学习阶段的学业奖学金。</w:t>
      </w:r>
    </w:p>
    <w:p w:rsidR="006625EC" w:rsidRPr="00A971B4" w:rsidRDefault="006625EC" w:rsidP="008E30C5">
      <w:pPr>
        <w:spacing w:beforeLines="50" w:before="156" w:afterLines="50" w:after="156" w:line="480" w:lineRule="exact"/>
        <w:ind w:firstLineChars="200" w:firstLine="640"/>
        <w:rPr>
          <w:rFonts w:ascii="仿宋" w:eastAsia="仿宋" w:hAnsi="仿宋"/>
          <w:bCs/>
          <w:sz w:val="32"/>
          <w:szCs w:val="32"/>
        </w:rPr>
      </w:pPr>
      <w:r w:rsidRPr="00A971B4">
        <w:rPr>
          <w:rFonts w:ascii="仿宋" w:eastAsia="仿宋" w:hAnsi="仿宋" w:hint="eastAsia"/>
          <w:bCs/>
          <w:sz w:val="32"/>
          <w:szCs w:val="32"/>
        </w:rPr>
        <w:t>本细则自发布之日起施行，由学院研究生学业奖学金评审委员会负责解释。</w:t>
      </w:r>
    </w:p>
    <w:p w:rsidR="006625EC" w:rsidRDefault="006625EC" w:rsidP="008E30C5">
      <w:pPr>
        <w:spacing w:line="500" w:lineRule="exact"/>
        <w:ind w:firstLineChars="200" w:firstLine="560"/>
        <w:rPr>
          <w:rFonts w:ascii="仿宋_GB2312" w:eastAsia="仿宋_GB2312"/>
          <w:sz w:val="28"/>
        </w:rPr>
      </w:pPr>
    </w:p>
    <w:p w:rsidR="006625EC" w:rsidRDefault="006625EC" w:rsidP="008E30C5">
      <w:pPr>
        <w:spacing w:line="500" w:lineRule="exact"/>
        <w:ind w:firstLineChars="200" w:firstLine="560"/>
        <w:rPr>
          <w:rFonts w:ascii="仿宋_GB2312" w:eastAsia="仿宋_GB2312"/>
          <w:sz w:val="28"/>
        </w:rPr>
      </w:pPr>
    </w:p>
    <w:p w:rsidR="006625EC" w:rsidRDefault="006625EC" w:rsidP="008E30C5">
      <w:pPr>
        <w:spacing w:line="500" w:lineRule="exact"/>
        <w:ind w:firstLineChars="200" w:firstLine="560"/>
        <w:rPr>
          <w:rFonts w:ascii="仿宋_GB2312" w:eastAsia="仿宋_GB2312"/>
          <w:sz w:val="28"/>
        </w:rPr>
      </w:pPr>
    </w:p>
    <w:p w:rsidR="006625EC" w:rsidRDefault="006625EC" w:rsidP="008E30C5">
      <w:pPr>
        <w:spacing w:line="500" w:lineRule="exact"/>
        <w:ind w:firstLineChars="200" w:firstLine="560"/>
        <w:rPr>
          <w:rFonts w:ascii="仿宋_GB2312" w:eastAsia="仿宋_GB2312"/>
          <w:sz w:val="28"/>
        </w:rPr>
      </w:pPr>
    </w:p>
    <w:p w:rsidR="006625EC" w:rsidRDefault="006625EC" w:rsidP="008E30C5">
      <w:pPr>
        <w:spacing w:line="500" w:lineRule="exact"/>
        <w:ind w:firstLineChars="200" w:firstLine="560"/>
        <w:rPr>
          <w:rFonts w:ascii="仿宋_GB2312" w:eastAsia="仿宋_GB2312"/>
          <w:sz w:val="28"/>
        </w:rPr>
      </w:pPr>
    </w:p>
    <w:p w:rsidR="006625EC" w:rsidRDefault="006625EC" w:rsidP="008E30C5">
      <w:pPr>
        <w:spacing w:line="500" w:lineRule="exact"/>
        <w:ind w:firstLineChars="200" w:firstLine="560"/>
        <w:rPr>
          <w:rFonts w:ascii="仿宋_GB2312" w:eastAsia="仿宋_GB2312"/>
          <w:sz w:val="28"/>
        </w:rPr>
      </w:pPr>
    </w:p>
    <w:p w:rsidR="006625EC" w:rsidRDefault="006625EC" w:rsidP="008E30C5">
      <w:pPr>
        <w:spacing w:line="500" w:lineRule="exact"/>
        <w:ind w:firstLineChars="200" w:firstLine="560"/>
        <w:rPr>
          <w:rFonts w:ascii="仿宋_GB2312" w:eastAsia="仿宋_GB2312"/>
          <w:sz w:val="28"/>
        </w:rPr>
      </w:pPr>
    </w:p>
    <w:p w:rsidR="006625EC" w:rsidRDefault="006625EC" w:rsidP="008E30C5">
      <w:pPr>
        <w:spacing w:line="500" w:lineRule="exact"/>
        <w:ind w:firstLineChars="200" w:firstLine="560"/>
        <w:rPr>
          <w:rFonts w:ascii="仿宋_GB2312" w:eastAsia="仿宋_GB2312"/>
          <w:sz w:val="28"/>
        </w:rPr>
      </w:pPr>
    </w:p>
    <w:p w:rsidR="006625EC" w:rsidRDefault="006625EC" w:rsidP="008E30C5">
      <w:pPr>
        <w:spacing w:line="500" w:lineRule="exact"/>
        <w:ind w:firstLineChars="200" w:firstLine="560"/>
        <w:rPr>
          <w:rFonts w:ascii="仿宋_GB2312" w:eastAsia="仿宋_GB2312"/>
          <w:sz w:val="28"/>
        </w:rPr>
      </w:pPr>
    </w:p>
    <w:p w:rsidR="006625EC" w:rsidRDefault="006625EC" w:rsidP="008E30C5">
      <w:pPr>
        <w:spacing w:line="500" w:lineRule="exact"/>
        <w:ind w:firstLineChars="200" w:firstLine="560"/>
        <w:rPr>
          <w:rFonts w:ascii="仿宋_GB2312" w:eastAsia="仿宋_GB2312"/>
          <w:sz w:val="28"/>
        </w:rPr>
      </w:pPr>
    </w:p>
    <w:p w:rsidR="006625EC" w:rsidRDefault="006625EC" w:rsidP="008E30C5">
      <w:pPr>
        <w:spacing w:line="500" w:lineRule="exact"/>
        <w:ind w:firstLineChars="200" w:firstLine="560"/>
        <w:rPr>
          <w:rFonts w:ascii="仿宋_GB2312" w:eastAsia="仿宋_GB2312"/>
          <w:sz w:val="28"/>
        </w:rPr>
      </w:pPr>
    </w:p>
    <w:p w:rsidR="006625EC" w:rsidRDefault="006625EC" w:rsidP="008E30C5">
      <w:pPr>
        <w:spacing w:line="500" w:lineRule="exact"/>
        <w:ind w:firstLineChars="200" w:firstLine="560"/>
        <w:rPr>
          <w:rFonts w:ascii="仿宋_GB2312" w:eastAsia="仿宋_GB2312"/>
          <w:sz w:val="28"/>
        </w:rPr>
      </w:pPr>
    </w:p>
    <w:p w:rsidR="006625EC" w:rsidRDefault="006625EC" w:rsidP="008E30C5">
      <w:pPr>
        <w:spacing w:line="500" w:lineRule="exact"/>
        <w:ind w:firstLineChars="200" w:firstLine="560"/>
        <w:rPr>
          <w:rFonts w:ascii="仿宋_GB2312" w:eastAsia="仿宋_GB2312"/>
          <w:sz w:val="28"/>
        </w:rPr>
      </w:pPr>
    </w:p>
    <w:p w:rsidR="006625EC" w:rsidRDefault="006625EC" w:rsidP="008E30C5">
      <w:pPr>
        <w:spacing w:line="500" w:lineRule="exact"/>
        <w:ind w:firstLineChars="200" w:firstLine="560"/>
        <w:rPr>
          <w:rFonts w:ascii="仿宋_GB2312" w:eastAsia="仿宋_GB2312"/>
          <w:sz w:val="28"/>
        </w:rPr>
      </w:pPr>
    </w:p>
    <w:p w:rsidR="006625EC" w:rsidRDefault="006625EC" w:rsidP="008E30C5">
      <w:pPr>
        <w:spacing w:line="500" w:lineRule="exact"/>
        <w:ind w:firstLineChars="200" w:firstLine="560"/>
        <w:rPr>
          <w:rFonts w:ascii="仿宋_GB2312" w:eastAsia="仿宋_GB2312"/>
          <w:sz w:val="28"/>
        </w:rPr>
      </w:pPr>
    </w:p>
    <w:p w:rsidR="006625EC" w:rsidRDefault="006625EC" w:rsidP="008E30C5">
      <w:pPr>
        <w:spacing w:line="500" w:lineRule="exact"/>
        <w:ind w:firstLineChars="200" w:firstLine="560"/>
        <w:rPr>
          <w:rFonts w:ascii="仿宋_GB2312" w:eastAsia="仿宋_GB2312"/>
          <w:sz w:val="28"/>
        </w:rPr>
      </w:pPr>
    </w:p>
    <w:p w:rsidR="006625EC" w:rsidRDefault="006625EC" w:rsidP="008E30C5">
      <w:pPr>
        <w:spacing w:line="500" w:lineRule="exact"/>
        <w:ind w:firstLineChars="200" w:firstLine="560"/>
        <w:rPr>
          <w:rFonts w:ascii="仿宋_GB2312" w:eastAsia="仿宋_GB2312"/>
          <w:sz w:val="28"/>
        </w:rPr>
      </w:pPr>
    </w:p>
    <w:p w:rsidR="006625EC" w:rsidRDefault="006625EC" w:rsidP="008E30C5">
      <w:pPr>
        <w:spacing w:line="500" w:lineRule="exact"/>
        <w:ind w:firstLineChars="200" w:firstLine="560"/>
        <w:rPr>
          <w:rFonts w:ascii="仿宋_GB2312" w:eastAsia="仿宋_GB2312"/>
          <w:sz w:val="28"/>
        </w:rPr>
      </w:pPr>
    </w:p>
    <w:p w:rsidR="006625EC" w:rsidRDefault="008E30C5" w:rsidP="008E30C5">
      <w:pPr>
        <w:spacing w:line="500" w:lineRule="exact"/>
        <w:ind w:firstLineChars="200" w:firstLine="420"/>
        <w:rPr>
          <w:rFonts w:ascii="仿宋_GB2312" w:eastAsia="仿宋_GB2312"/>
          <w:sz w:val="28"/>
        </w:rPr>
      </w:pPr>
      <w:r>
        <w:rPr>
          <w:noProof/>
        </w:rPr>
        <w:pict>
          <v:shape id="AutoShape 3" o:spid="_x0000_s1027" type="#_x0000_t32" style="position:absolute;left:0;text-align:left;margin-left:-2.25pt;margin-top:20pt;width:414pt;height:.75pt;flip:y;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" strokeweight="1pt">
            <v:textbox>
              <w:txbxContent>
                <w:p w:rsidR="008E30C5" w:rsidRDefault="008E30C5"/>
              </w:txbxContent>
            </v:textbox>
          </v:shape>
        </w:pict>
      </w:r>
    </w:p>
    <w:p w:rsidR="006625EC" w:rsidRPr="00F74FB5" w:rsidRDefault="008E30C5" w:rsidP="005C0BD8">
      <w:pPr>
        <w:spacing w:line="500" w:lineRule="exact"/>
        <w:rPr>
          <w:rFonts w:ascii="仿宋" w:eastAsia="仿宋" w:hAnsi="仿宋"/>
          <w:bCs/>
          <w:sz w:val="32"/>
          <w:szCs w:val="32"/>
        </w:rPr>
      </w:pPr>
      <w:r>
        <w:rPr>
          <w:noProof/>
        </w:rPr>
        <w:pict>
          <v:shape id="AutoShape 4" o:spid="_x0000_s1028" type="#_x0000_t32" style="position:absolute;left:0;text-align:left;margin-left:-2.25pt;margin-top:29.75pt;width:414pt;height:.75pt;flip:y;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" strokeweight="1pt">
            <v:textbox>
              <w:txbxContent>
                <w:p w:rsidR="008E30C5" w:rsidRDefault="008E30C5"/>
              </w:txbxContent>
            </v:textbox>
          </v:shape>
        </w:pict>
      </w:r>
      <w:r w:rsidR="006625EC" w:rsidRPr="00F74FB5">
        <w:rPr>
          <w:rFonts w:ascii="仿宋" w:eastAsia="仿宋" w:hAnsi="仿宋" w:hint="eastAsia"/>
          <w:bCs/>
          <w:sz w:val="32"/>
          <w:szCs w:val="32"/>
        </w:rPr>
        <w:t>武汉大学资源与环境科学学院</w:t>
      </w:r>
      <w:r w:rsidR="006625EC" w:rsidRPr="00F74FB5">
        <w:rPr>
          <w:rFonts w:ascii="仿宋" w:eastAsia="仿宋" w:hAnsi="仿宋"/>
          <w:bCs/>
          <w:sz w:val="32"/>
          <w:szCs w:val="32"/>
        </w:rPr>
        <w:t xml:space="preserve">   201</w:t>
      </w:r>
      <w:r w:rsidR="006625EC">
        <w:rPr>
          <w:rFonts w:ascii="仿宋" w:eastAsia="仿宋" w:hAnsi="仿宋"/>
          <w:bCs/>
          <w:sz w:val="32"/>
          <w:szCs w:val="32"/>
        </w:rPr>
        <w:t>4</w:t>
      </w:r>
      <w:r w:rsidR="006625EC" w:rsidRPr="00F74FB5">
        <w:rPr>
          <w:rFonts w:ascii="仿宋" w:eastAsia="仿宋" w:hAnsi="仿宋" w:hint="eastAsia"/>
          <w:bCs/>
          <w:sz w:val="32"/>
          <w:szCs w:val="32"/>
        </w:rPr>
        <w:t>年</w:t>
      </w:r>
      <w:r w:rsidR="006625EC">
        <w:rPr>
          <w:rFonts w:ascii="仿宋" w:eastAsia="仿宋" w:hAnsi="仿宋"/>
          <w:bCs/>
          <w:sz w:val="32"/>
          <w:szCs w:val="32"/>
        </w:rPr>
        <w:t>6</w:t>
      </w:r>
      <w:r w:rsidR="006625EC" w:rsidRPr="00F74FB5">
        <w:rPr>
          <w:rFonts w:ascii="仿宋" w:eastAsia="仿宋" w:hAnsi="仿宋" w:hint="eastAsia"/>
          <w:bCs/>
          <w:sz w:val="32"/>
          <w:szCs w:val="32"/>
        </w:rPr>
        <w:t>月</w:t>
      </w:r>
      <w:r w:rsidR="006625EC">
        <w:rPr>
          <w:rFonts w:ascii="仿宋" w:eastAsia="仿宋" w:hAnsi="仿宋"/>
          <w:bCs/>
          <w:sz w:val="32"/>
          <w:szCs w:val="32"/>
        </w:rPr>
        <w:t>23</w:t>
      </w:r>
      <w:r w:rsidR="006625EC" w:rsidRPr="00F74FB5">
        <w:rPr>
          <w:rFonts w:ascii="仿宋" w:eastAsia="仿宋" w:hAnsi="仿宋" w:hint="eastAsia"/>
          <w:bCs/>
          <w:sz w:val="32"/>
          <w:szCs w:val="32"/>
        </w:rPr>
        <w:t>日印制</w:t>
      </w:r>
    </w:p>
    <w:sectPr w:rsidR="006625EC" w:rsidRPr="00F74FB5" w:rsidSect="000B6079">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5EC" w:rsidRDefault="006625EC" w:rsidP="008957CB">
      <w:r>
        <w:separator/>
      </w:r>
    </w:p>
  </w:endnote>
  <w:endnote w:type="continuationSeparator" w:id="0">
    <w:p w:rsidR="006625EC" w:rsidRDefault="006625EC" w:rsidP="00895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5EC" w:rsidRDefault="006625EC" w:rsidP="008957CB">
      <w:r>
        <w:separator/>
      </w:r>
    </w:p>
  </w:footnote>
  <w:footnote w:type="continuationSeparator" w:id="0">
    <w:p w:rsidR="006625EC" w:rsidRDefault="006625EC" w:rsidP="00895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5EC" w:rsidRDefault="006625EC" w:rsidP="008957CB">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81D9399C-DB99-4CAA-8C63-E192698D559B}" w:val="QH5wO4elo+M9=jumC1LpbZzDYSUEyK2FiPBTdVRf/qvcNraG80xJn63IX7gsWAthk"/>
    <w:docVar w:name="DocumentID" w:val="{55624D7A-239F-4EC3-A713-C705CB249929}"/>
  </w:docVars>
  <w:rsids>
    <w:rsidRoot w:val="006E205C"/>
    <w:rsid w:val="000013B8"/>
    <w:rsid w:val="00002217"/>
    <w:rsid w:val="00003063"/>
    <w:rsid w:val="00007A6D"/>
    <w:rsid w:val="00017996"/>
    <w:rsid w:val="00023051"/>
    <w:rsid w:val="00024E89"/>
    <w:rsid w:val="00025E9C"/>
    <w:rsid w:val="000331DA"/>
    <w:rsid w:val="00041108"/>
    <w:rsid w:val="00055556"/>
    <w:rsid w:val="00060691"/>
    <w:rsid w:val="0006490A"/>
    <w:rsid w:val="00070B5A"/>
    <w:rsid w:val="000813F2"/>
    <w:rsid w:val="00082077"/>
    <w:rsid w:val="00091DC9"/>
    <w:rsid w:val="000956F5"/>
    <w:rsid w:val="000B6079"/>
    <w:rsid w:val="000B7362"/>
    <w:rsid w:val="000C08BB"/>
    <w:rsid w:val="000D380A"/>
    <w:rsid w:val="000D3C02"/>
    <w:rsid w:val="000F228D"/>
    <w:rsid w:val="000F40EB"/>
    <w:rsid w:val="000F68B5"/>
    <w:rsid w:val="001008F2"/>
    <w:rsid w:val="00103108"/>
    <w:rsid w:val="001031A5"/>
    <w:rsid w:val="00103817"/>
    <w:rsid w:val="00106FE4"/>
    <w:rsid w:val="00110AAB"/>
    <w:rsid w:val="0011312E"/>
    <w:rsid w:val="0012776E"/>
    <w:rsid w:val="00131CD9"/>
    <w:rsid w:val="00132C87"/>
    <w:rsid w:val="00132F92"/>
    <w:rsid w:val="00142727"/>
    <w:rsid w:val="00142E2F"/>
    <w:rsid w:val="00146E84"/>
    <w:rsid w:val="0015702C"/>
    <w:rsid w:val="00160018"/>
    <w:rsid w:val="00166731"/>
    <w:rsid w:val="001706E3"/>
    <w:rsid w:val="001716D7"/>
    <w:rsid w:val="001718CE"/>
    <w:rsid w:val="001724EB"/>
    <w:rsid w:val="00172C03"/>
    <w:rsid w:val="00176771"/>
    <w:rsid w:val="00180637"/>
    <w:rsid w:val="001807A2"/>
    <w:rsid w:val="00183FCF"/>
    <w:rsid w:val="0018716F"/>
    <w:rsid w:val="00191E0D"/>
    <w:rsid w:val="001A5FAC"/>
    <w:rsid w:val="001A7CD1"/>
    <w:rsid w:val="001C21A9"/>
    <w:rsid w:val="001C79D9"/>
    <w:rsid w:val="001C7D43"/>
    <w:rsid w:val="001D36AE"/>
    <w:rsid w:val="001D3856"/>
    <w:rsid w:val="001D39F3"/>
    <w:rsid w:val="001D666B"/>
    <w:rsid w:val="001E1DFB"/>
    <w:rsid w:val="001E5FE4"/>
    <w:rsid w:val="001E73A8"/>
    <w:rsid w:val="001F66D0"/>
    <w:rsid w:val="00206E4F"/>
    <w:rsid w:val="002130D1"/>
    <w:rsid w:val="00215771"/>
    <w:rsid w:val="00232FEC"/>
    <w:rsid w:val="00237152"/>
    <w:rsid w:val="0024184A"/>
    <w:rsid w:val="002639BE"/>
    <w:rsid w:val="0028037A"/>
    <w:rsid w:val="00280E38"/>
    <w:rsid w:val="00287155"/>
    <w:rsid w:val="00287626"/>
    <w:rsid w:val="002A0D89"/>
    <w:rsid w:val="002C0E2E"/>
    <w:rsid w:val="002C1A99"/>
    <w:rsid w:val="002C2F36"/>
    <w:rsid w:val="002C4152"/>
    <w:rsid w:val="002D6B88"/>
    <w:rsid w:val="002E2287"/>
    <w:rsid w:val="002E2842"/>
    <w:rsid w:val="002E5E42"/>
    <w:rsid w:val="002E7956"/>
    <w:rsid w:val="0031234A"/>
    <w:rsid w:val="00314170"/>
    <w:rsid w:val="00314EE5"/>
    <w:rsid w:val="00320A08"/>
    <w:rsid w:val="00331664"/>
    <w:rsid w:val="0033366C"/>
    <w:rsid w:val="003405CD"/>
    <w:rsid w:val="00344791"/>
    <w:rsid w:val="003531DD"/>
    <w:rsid w:val="003571AA"/>
    <w:rsid w:val="003745B7"/>
    <w:rsid w:val="003747BF"/>
    <w:rsid w:val="003804AF"/>
    <w:rsid w:val="003879BF"/>
    <w:rsid w:val="0039362A"/>
    <w:rsid w:val="0039555E"/>
    <w:rsid w:val="0039729A"/>
    <w:rsid w:val="00397A13"/>
    <w:rsid w:val="003A3C9F"/>
    <w:rsid w:val="003A5C71"/>
    <w:rsid w:val="003B2B8B"/>
    <w:rsid w:val="003C6BC5"/>
    <w:rsid w:val="003D5389"/>
    <w:rsid w:val="003D6CB3"/>
    <w:rsid w:val="003E0284"/>
    <w:rsid w:val="003E1B21"/>
    <w:rsid w:val="003F4E35"/>
    <w:rsid w:val="003F5B99"/>
    <w:rsid w:val="003F6B04"/>
    <w:rsid w:val="00400279"/>
    <w:rsid w:val="00400CF8"/>
    <w:rsid w:val="00402AE7"/>
    <w:rsid w:val="004060A7"/>
    <w:rsid w:val="004108EB"/>
    <w:rsid w:val="00410FA0"/>
    <w:rsid w:val="00412090"/>
    <w:rsid w:val="0041593A"/>
    <w:rsid w:val="00425821"/>
    <w:rsid w:val="0042598C"/>
    <w:rsid w:val="0042626A"/>
    <w:rsid w:val="00427A7A"/>
    <w:rsid w:val="00434316"/>
    <w:rsid w:val="004374F4"/>
    <w:rsid w:val="00437A22"/>
    <w:rsid w:val="00450B04"/>
    <w:rsid w:val="004672E5"/>
    <w:rsid w:val="00467899"/>
    <w:rsid w:val="00481E6F"/>
    <w:rsid w:val="00483FF4"/>
    <w:rsid w:val="0049237F"/>
    <w:rsid w:val="0049489F"/>
    <w:rsid w:val="004A320B"/>
    <w:rsid w:val="004A513C"/>
    <w:rsid w:val="004A7AC2"/>
    <w:rsid w:val="004D15A3"/>
    <w:rsid w:val="004E0853"/>
    <w:rsid w:val="004E1350"/>
    <w:rsid w:val="004E3A70"/>
    <w:rsid w:val="004E510B"/>
    <w:rsid w:val="004E5A83"/>
    <w:rsid w:val="004E7789"/>
    <w:rsid w:val="004E7C60"/>
    <w:rsid w:val="004F0630"/>
    <w:rsid w:val="004F4655"/>
    <w:rsid w:val="005118B1"/>
    <w:rsid w:val="0051349D"/>
    <w:rsid w:val="00515194"/>
    <w:rsid w:val="00515294"/>
    <w:rsid w:val="0052232A"/>
    <w:rsid w:val="005260FF"/>
    <w:rsid w:val="00526937"/>
    <w:rsid w:val="0053693A"/>
    <w:rsid w:val="00544091"/>
    <w:rsid w:val="00551824"/>
    <w:rsid w:val="00561FF7"/>
    <w:rsid w:val="00563BF3"/>
    <w:rsid w:val="00570E24"/>
    <w:rsid w:val="00575A27"/>
    <w:rsid w:val="0057623C"/>
    <w:rsid w:val="00586E33"/>
    <w:rsid w:val="00593D10"/>
    <w:rsid w:val="00594E82"/>
    <w:rsid w:val="005A6B2C"/>
    <w:rsid w:val="005A6DED"/>
    <w:rsid w:val="005B0160"/>
    <w:rsid w:val="005B20C4"/>
    <w:rsid w:val="005C0BD8"/>
    <w:rsid w:val="005C42BA"/>
    <w:rsid w:val="005E2B31"/>
    <w:rsid w:val="005E6251"/>
    <w:rsid w:val="005F12DB"/>
    <w:rsid w:val="0060093A"/>
    <w:rsid w:val="00606305"/>
    <w:rsid w:val="00627425"/>
    <w:rsid w:val="00631560"/>
    <w:rsid w:val="00634914"/>
    <w:rsid w:val="00642CA0"/>
    <w:rsid w:val="00643CBB"/>
    <w:rsid w:val="00652A04"/>
    <w:rsid w:val="006533C8"/>
    <w:rsid w:val="00660714"/>
    <w:rsid w:val="006625EC"/>
    <w:rsid w:val="00662C09"/>
    <w:rsid w:val="00666880"/>
    <w:rsid w:val="00674931"/>
    <w:rsid w:val="00676CDA"/>
    <w:rsid w:val="006858C2"/>
    <w:rsid w:val="0069392E"/>
    <w:rsid w:val="00693F49"/>
    <w:rsid w:val="006A46DA"/>
    <w:rsid w:val="006A55D0"/>
    <w:rsid w:val="006A70D5"/>
    <w:rsid w:val="006B62BD"/>
    <w:rsid w:val="006C401D"/>
    <w:rsid w:val="006D6254"/>
    <w:rsid w:val="006D6FCD"/>
    <w:rsid w:val="006E0323"/>
    <w:rsid w:val="006E185B"/>
    <w:rsid w:val="006E205C"/>
    <w:rsid w:val="006E4589"/>
    <w:rsid w:val="006E4A5A"/>
    <w:rsid w:val="006E656F"/>
    <w:rsid w:val="006E67B1"/>
    <w:rsid w:val="006F4019"/>
    <w:rsid w:val="006F6D53"/>
    <w:rsid w:val="00704394"/>
    <w:rsid w:val="00716D4A"/>
    <w:rsid w:val="00725B5B"/>
    <w:rsid w:val="007271BD"/>
    <w:rsid w:val="007378FA"/>
    <w:rsid w:val="00740B2B"/>
    <w:rsid w:val="007511D7"/>
    <w:rsid w:val="0075194A"/>
    <w:rsid w:val="00756030"/>
    <w:rsid w:val="0075700B"/>
    <w:rsid w:val="00765B4B"/>
    <w:rsid w:val="00770B76"/>
    <w:rsid w:val="00774796"/>
    <w:rsid w:val="00790351"/>
    <w:rsid w:val="007924AB"/>
    <w:rsid w:val="0079630C"/>
    <w:rsid w:val="00797315"/>
    <w:rsid w:val="00797ADC"/>
    <w:rsid w:val="007A0ADF"/>
    <w:rsid w:val="007A5AD1"/>
    <w:rsid w:val="007B1CC3"/>
    <w:rsid w:val="007B7000"/>
    <w:rsid w:val="007C2B5B"/>
    <w:rsid w:val="007C419B"/>
    <w:rsid w:val="007D5345"/>
    <w:rsid w:val="007D659F"/>
    <w:rsid w:val="007E5F1E"/>
    <w:rsid w:val="008053A8"/>
    <w:rsid w:val="00805A33"/>
    <w:rsid w:val="00811C71"/>
    <w:rsid w:val="00821801"/>
    <w:rsid w:val="0083029A"/>
    <w:rsid w:val="00833099"/>
    <w:rsid w:val="00845B5A"/>
    <w:rsid w:val="00846162"/>
    <w:rsid w:val="008466C8"/>
    <w:rsid w:val="008470B2"/>
    <w:rsid w:val="008531EC"/>
    <w:rsid w:val="008565B9"/>
    <w:rsid w:val="00860314"/>
    <w:rsid w:val="00870A7D"/>
    <w:rsid w:val="00871A42"/>
    <w:rsid w:val="00873775"/>
    <w:rsid w:val="00884C62"/>
    <w:rsid w:val="00893C83"/>
    <w:rsid w:val="008957CB"/>
    <w:rsid w:val="008961B6"/>
    <w:rsid w:val="008A1493"/>
    <w:rsid w:val="008B1234"/>
    <w:rsid w:val="008B304E"/>
    <w:rsid w:val="008C46C0"/>
    <w:rsid w:val="008E30C5"/>
    <w:rsid w:val="008E5CEC"/>
    <w:rsid w:val="008F1314"/>
    <w:rsid w:val="008F28BF"/>
    <w:rsid w:val="008F3467"/>
    <w:rsid w:val="008F6C7D"/>
    <w:rsid w:val="009153E2"/>
    <w:rsid w:val="009166B9"/>
    <w:rsid w:val="009409F6"/>
    <w:rsid w:val="009515BB"/>
    <w:rsid w:val="00952DD3"/>
    <w:rsid w:val="00953491"/>
    <w:rsid w:val="00964682"/>
    <w:rsid w:val="00965D30"/>
    <w:rsid w:val="00967071"/>
    <w:rsid w:val="00976702"/>
    <w:rsid w:val="00976DCA"/>
    <w:rsid w:val="00981720"/>
    <w:rsid w:val="00981BAE"/>
    <w:rsid w:val="009845B2"/>
    <w:rsid w:val="00991369"/>
    <w:rsid w:val="009957FB"/>
    <w:rsid w:val="009958FB"/>
    <w:rsid w:val="009B33E7"/>
    <w:rsid w:val="009B4704"/>
    <w:rsid w:val="009B7A72"/>
    <w:rsid w:val="009C3120"/>
    <w:rsid w:val="009D7355"/>
    <w:rsid w:val="009E414D"/>
    <w:rsid w:val="00A03F41"/>
    <w:rsid w:val="00A06619"/>
    <w:rsid w:val="00A06A29"/>
    <w:rsid w:val="00A16968"/>
    <w:rsid w:val="00A310B1"/>
    <w:rsid w:val="00A31E41"/>
    <w:rsid w:val="00A33D26"/>
    <w:rsid w:val="00A3464C"/>
    <w:rsid w:val="00A35A18"/>
    <w:rsid w:val="00A360DE"/>
    <w:rsid w:val="00A53AFE"/>
    <w:rsid w:val="00A565CB"/>
    <w:rsid w:val="00A657C2"/>
    <w:rsid w:val="00A66871"/>
    <w:rsid w:val="00A716E7"/>
    <w:rsid w:val="00A756F2"/>
    <w:rsid w:val="00A971B4"/>
    <w:rsid w:val="00A97E48"/>
    <w:rsid w:val="00AA1153"/>
    <w:rsid w:val="00AA18B3"/>
    <w:rsid w:val="00AA3779"/>
    <w:rsid w:val="00AA3DFD"/>
    <w:rsid w:val="00AA586B"/>
    <w:rsid w:val="00AB3F24"/>
    <w:rsid w:val="00AC130F"/>
    <w:rsid w:val="00AC4932"/>
    <w:rsid w:val="00AD038E"/>
    <w:rsid w:val="00AD0A06"/>
    <w:rsid w:val="00AE1AD6"/>
    <w:rsid w:val="00AE4ADA"/>
    <w:rsid w:val="00AF02AD"/>
    <w:rsid w:val="00AF25AE"/>
    <w:rsid w:val="00B0051C"/>
    <w:rsid w:val="00B007E6"/>
    <w:rsid w:val="00B01A1E"/>
    <w:rsid w:val="00B10289"/>
    <w:rsid w:val="00B1043E"/>
    <w:rsid w:val="00B16378"/>
    <w:rsid w:val="00B22679"/>
    <w:rsid w:val="00B23AF4"/>
    <w:rsid w:val="00B335AF"/>
    <w:rsid w:val="00B45ABE"/>
    <w:rsid w:val="00B50921"/>
    <w:rsid w:val="00B523F9"/>
    <w:rsid w:val="00B61D28"/>
    <w:rsid w:val="00B77208"/>
    <w:rsid w:val="00B85965"/>
    <w:rsid w:val="00B9418C"/>
    <w:rsid w:val="00B9462B"/>
    <w:rsid w:val="00BA07EE"/>
    <w:rsid w:val="00BB4941"/>
    <w:rsid w:val="00BB7AD3"/>
    <w:rsid w:val="00BC4115"/>
    <w:rsid w:val="00BC4D7D"/>
    <w:rsid w:val="00BC73F6"/>
    <w:rsid w:val="00BD1562"/>
    <w:rsid w:val="00BD2D1B"/>
    <w:rsid w:val="00BE35A4"/>
    <w:rsid w:val="00BE3F16"/>
    <w:rsid w:val="00BE4794"/>
    <w:rsid w:val="00BF1811"/>
    <w:rsid w:val="00BF2B35"/>
    <w:rsid w:val="00BF3576"/>
    <w:rsid w:val="00C03798"/>
    <w:rsid w:val="00C05FAA"/>
    <w:rsid w:val="00C22C55"/>
    <w:rsid w:val="00C25B91"/>
    <w:rsid w:val="00C30AA5"/>
    <w:rsid w:val="00C36E46"/>
    <w:rsid w:val="00C41AEB"/>
    <w:rsid w:val="00C475D5"/>
    <w:rsid w:val="00C659A5"/>
    <w:rsid w:val="00C65AEB"/>
    <w:rsid w:val="00C714D0"/>
    <w:rsid w:val="00C74A61"/>
    <w:rsid w:val="00C80057"/>
    <w:rsid w:val="00C81E44"/>
    <w:rsid w:val="00C878E3"/>
    <w:rsid w:val="00C948ED"/>
    <w:rsid w:val="00C95436"/>
    <w:rsid w:val="00C956EE"/>
    <w:rsid w:val="00CA2071"/>
    <w:rsid w:val="00CA6C1A"/>
    <w:rsid w:val="00CB0878"/>
    <w:rsid w:val="00CB54CA"/>
    <w:rsid w:val="00CC44C6"/>
    <w:rsid w:val="00CD7062"/>
    <w:rsid w:val="00CE0347"/>
    <w:rsid w:val="00CF1716"/>
    <w:rsid w:val="00CF67D3"/>
    <w:rsid w:val="00CF69D5"/>
    <w:rsid w:val="00D12401"/>
    <w:rsid w:val="00D23E47"/>
    <w:rsid w:val="00D25565"/>
    <w:rsid w:val="00D40475"/>
    <w:rsid w:val="00D41E2F"/>
    <w:rsid w:val="00D44BD3"/>
    <w:rsid w:val="00D4607A"/>
    <w:rsid w:val="00D50157"/>
    <w:rsid w:val="00D51611"/>
    <w:rsid w:val="00D53B29"/>
    <w:rsid w:val="00D577EC"/>
    <w:rsid w:val="00D61A35"/>
    <w:rsid w:val="00D70CFB"/>
    <w:rsid w:val="00D7292E"/>
    <w:rsid w:val="00D82C4B"/>
    <w:rsid w:val="00D84597"/>
    <w:rsid w:val="00D87935"/>
    <w:rsid w:val="00D95902"/>
    <w:rsid w:val="00D9642E"/>
    <w:rsid w:val="00DA22EF"/>
    <w:rsid w:val="00DC3C13"/>
    <w:rsid w:val="00DD08E2"/>
    <w:rsid w:val="00DF5A2B"/>
    <w:rsid w:val="00DF60BA"/>
    <w:rsid w:val="00E10F2A"/>
    <w:rsid w:val="00E117DC"/>
    <w:rsid w:val="00E124DE"/>
    <w:rsid w:val="00E12CB2"/>
    <w:rsid w:val="00E31411"/>
    <w:rsid w:val="00E42C4A"/>
    <w:rsid w:val="00E565DC"/>
    <w:rsid w:val="00E6645B"/>
    <w:rsid w:val="00E71580"/>
    <w:rsid w:val="00E720F4"/>
    <w:rsid w:val="00E73C26"/>
    <w:rsid w:val="00E86D18"/>
    <w:rsid w:val="00E90094"/>
    <w:rsid w:val="00E90484"/>
    <w:rsid w:val="00E91077"/>
    <w:rsid w:val="00EA66A1"/>
    <w:rsid w:val="00EB5C81"/>
    <w:rsid w:val="00EC7287"/>
    <w:rsid w:val="00ED2825"/>
    <w:rsid w:val="00ED2A3A"/>
    <w:rsid w:val="00EE1C1A"/>
    <w:rsid w:val="00EE542D"/>
    <w:rsid w:val="00EE699F"/>
    <w:rsid w:val="00EE6E04"/>
    <w:rsid w:val="00EF3F1E"/>
    <w:rsid w:val="00F0498C"/>
    <w:rsid w:val="00F131F1"/>
    <w:rsid w:val="00F21D42"/>
    <w:rsid w:val="00F22527"/>
    <w:rsid w:val="00F24653"/>
    <w:rsid w:val="00F325EE"/>
    <w:rsid w:val="00F32ECD"/>
    <w:rsid w:val="00F35FA7"/>
    <w:rsid w:val="00F36633"/>
    <w:rsid w:val="00F500E4"/>
    <w:rsid w:val="00F51B74"/>
    <w:rsid w:val="00F613FA"/>
    <w:rsid w:val="00F729B0"/>
    <w:rsid w:val="00F74FB5"/>
    <w:rsid w:val="00F77CEB"/>
    <w:rsid w:val="00FB446C"/>
    <w:rsid w:val="00FC1E15"/>
    <w:rsid w:val="00FC3449"/>
    <w:rsid w:val="00FD702B"/>
    <w:rsid w:val="00FE20C3"/>
    <w:rsid w:val="00FE25AD"/>
    <w:rsid w:val="00FE5806"/>
    <w:rsid w:val="00FF2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AutoShape 2"/>
        <o:r id="V:Rule2" type="connector" idref="#AutoShape 3"/>
        <o:r id="V:Rule3" type="connector" idref="#AutoShape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6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957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8957CB"/>
    <w:rPr>
      <w:rFonts w:ascii="Calibri" w:eastAsia="宋体" w:hAnsi="Calibri" w:cs="Times New Roman"/>
      <w:sz w:val="18"/>
      <w:szCs w:val="18"/>
    </w:rPr>
  </w:style>
  <w:style w:type="paragraph" w:styleId="a4">
    <w:name w:val="footer"/>
    <w:basedOn w:val="a"/>
    <w:link w:val="Char0"/>
    <w:uiPriority w:val="99"/>
    <w:rsid w:val="008957CB"/>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8957CB"/>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activeX/activeX1.xml><?xml version="1.0" encoding="utf-8"?>
<ax:ocx xmlns:ax="http://schemas.microsoft.com/office/2006/activeX" xmlns:r="http://schemas.openxmlformats.org/officeDocument/2006/relationships" ax:classid="{E531053D-0904-4D26-ABF3-6E07DD308AB0}" ax:persistence="persistPropertyBag">
  <ax:ocxPr ax:name="DoubleBuffered" ax:value="0"/>
  <ax:ocxPr ax:name="Enabled" ax:value="-1"/>
  <ax:ocxPr ax:name="Visible" ax:value="-1"/>
  <ax:ocxPr ax:name="GroupFirst" ax:value="0"/>
  <ax:ocxPr ax:name="GroupIndex" ax:value="0"/>
  <ax:ocxPr ax:name="GroupPass" ax:value=""/>
  <ax:ocxPr ax:name="GroupValue" ax:value=""/>
  <ax:ocxPr ax:name="ISGroup" ax:value="0"/>
  <ax:ocxPr ax:name="PropList" ax:value="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"/>
  <ax:ocxPr ax:name="SelectIndex" ax:value="0"/>
</ax:ocx>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7</Pages>
  <Words>461</Words>
  <Characters>2631</Characters>
  <Application>Microsoft Office Word</Application>
  <DocSecurity>0</DocSecurity>
  <Lines>21</Lines>
  <Paragraphs>6</Paragraphs>
  <ScaleCrop>false</ScaleCrop>
  <Company>微软中国</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魏秀琴</dc:creator>
  <cp:keywords/>
  <dc:description/>
  <cp:lastModifiedBy>雷起宏</cp:lastModifiedBy>
  <cp:revision>9</cp:revision>
  <dcterms:created xsi:type="dcterms:W3CDTF">2014-06-24T02:45:00Z</dcterms:created>
  <dcterms:modified xsi:type="dcterms:W3CDTF">2014-06-24T08:57:00Z</dcterms:modified>
</cp:coreProperties>
</file>